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41E67" w14:textId="77777777" w:rsidR="00864B2F" w:rsidRPr="00A0381A" w:rsidRDefault="00864B2F" w:rsidP="00582C03">
      <w:pPr>
        <w:pStyle w:val="Style2"/>
        <w:widowControl/>
        <w:tabs>
          <w:tab w:val="left" w:pos="7522"/>
        </w:tabs>
        <w:spacing w:line="240" w:lineRule="auto"/>
        <w:rPr>
          <w:rStyle w:val="FontStyle12"/>
          <w:lang w:val="en-US"/>
        </w:rPr>
      </w:pPr>
    </w:p>
    <w:p w14:paraId="6FCF1FE5" w14:textId="578B4018" w:rsidR="009E0998" w:rsidRPr="005808D6" w:rsidRDefault="001259BC" w:rsidP="00582C03">
      <w:pPr>
        <w:pStyle w:val="Style2"/>
        <w:widowControl/>
        <w:tabs>
          <w:tab w:val="left" w:pos="7522"/>
        </w:tabs>
        <w:spacing w:line="240" w:lineRule="auto"/>
        <w:rPr>
          <w:rStyle w:val="FontStyle12"/>
        </w:rPr>
      </w:pPr>
      <w:r w:rsidRPr="005808D6">
        <w:rPr>
          <w:rStyle w:val="FontStyle12"/>
        </w:rPr>
        <w:t xml:space="preserve">ДОГОВОР </w:t>
      </w:r>
      <w:r w:rsidR="00957808">
        <w:rPr>
          <w:rStyle w:val="FontStyle12"/>
        </w:rPr>
        <w:t>КУПЛИ-ПРОДАЖИ</w:t>
      </w:r>
      <w:r w:rsidR="00957808" w:rsidRPr="005808D6">
        <w:rPr>
          <w:rStyle w:val="FontStyle12"/>
        </w:rPr>
        <w:t xml:space="preserve"> </w:t>
      </w:r>
      <w:r w:rsidR="00A84665" w:rsidRPr="005808D6">
        <w:rPr>
          <w:rStyle w:val="FontStyle12"/>
        </w:rPr>
        <w:t xml:space="preserve">№ </w:t>
      </w:r>
      <w:r w:rsidR="00035049" w:rsidRPr="005808D6">
        <w:rPr>
          <w:rStyle w:val="FontStyle12"/>
        </w:rPr>
        <w:t>_____________</w:t>
      </w:r>
      <w:r w:rsidR="00A84665" w:rsidRPr="005808D6">
        <w:rPr>
          <w:rStyle w:val="FontStyle12"/>
        </w:rPr>
        <w:br/>
      </w:r>
    </w:p>
    <w:p w14:paraId="78078328" w14:textId="1426C7D2" w:rsidR="00656135" w:rsidRPr="005808D6" w:rsidRDefault="009E0998" w:rsidP="00582C03">
      <w:pPr>
        <w:pStyle w:val="Style2"/>
        <w:widowControl/>
        <w:tabs>
          <w:tab w:val="left" w:pos="7522"/>
        </w:tabs>
        <w:spacing w:line="240" w:lineRule="auto"/>
        <w:rPr>
          <w:rStyle w:val="FontStyle12"/>
        </w:rPr>
      </w:pPr>
      <w:r w:rsidRPr="005808D6">
        <w:rPr>
          <w:rStyle w:val="FontStyle12"/>
        </w:rPr>
        <w:t xml:space="preserve">г. </w:t>
      </w:r>
      <w:r w:rsidR="00526589">
        <w:rPr>
          <w:rStyle w:val="FontStyle12"/>
        </w:rPr>
        <w:t>___________</w:t>
      </w:r>
      <w:r w:rsidR="00A4220B" w:rsidRPr="005808D6">
        <w:rPr>
          <w:rStyle w:val="FontStyle12"/>
        </w:rPr>
        <w:tab/>
      </w:r>
      <w:r w:rsidR="00CD1D41" w:rsidRPr="005808D6">
        <w:rPr>
          <w:rStyle w:val="FontStyle12"/>
        </w:rPr>
        <w:t xml:space="preserve"> </w:t>
      </w:r>
      <w:proofErr w:type="gramStart"/>
      <w:r w:rsidR="00CD1D41" w:rsidRPr="005808D6">
        <w:rPr>
          <w:rStyle w:val="FontStyle12"/>
        </w:rPr>
        <w:t xml:space="preserve">   </w:t>
      </w:r>
      <w:r w:rsidR="00035049" w:rsidRPr="005808D6">
        <w:rPr>
          <w:rStyle w:val="FontStyle14"/>
          <w:sz w:val="20"/>
          <w:szCs w:val="20"/>
        </w:rPr>
        <w:t>«</w:t>
      </w:r>
      <w:proofErr w:type="gramEnd"/>
      <w:r w:rsidR="00035049" w:rsidRPr="005808D6">
        <w:rPr>
          <w:rStyle w:val="FontStyle14"/>
          <w:sz w:val="20"/>
          <w:szCs w:val="20"/>
        </w:rPr>
        <w:t>___»________ 20___ г.</w:t>
      </w:r>
    </w:p>
    <w:p w14:paraId="533F962F" w14:textId="77777777" w:rsidR="00035049" w:rsidRPr="005808D6" w:rsidRDefault="00035049" w:rsidP="00582C03">
      <w:pPr>
        <w:pStyle w:val="Style2"/>
        <w:widowControl/>
        <w:tabs>
          <w:tab w:val="left" w:pos="7522"/>
        </w:tabs>
        <w:spacing w:line="240" w:lineRule="auto"/>
        <w:rPr>
          <w:rStyle w:val="FontStyle12"/>
        </w:rPr>
      </w:pPr>
    </w:p>
    <w:p w14:paraId="5EB26627" w14:textId="2ECC8CF2" w:rsidR="007D3A6A" w:rsidRDefault="00A84665" w:rsidP="00582C03">
      <w:pPr>
        <w:pStyle w:val="Style3"/>
        <w:widowControl/>
        <w:tabs>
          <w:tab w:val="left" w:pos="1134"/>
        </w:tabs>
        <w:spacing w:line="240" w:lineRule="auto"/>
        <w:ind w:firstLine="0"/>
        <w:rPr>
          <w:rStyle w:val="FontStyle13"/>
        </w:rPr>
      </w:pPr>
      <w:r w:rsidRPr="005808D6">
        <w:rPr>
          <w:rStyle w:val="FontStyle13"/>
        </w:rPr>
        <w:t>Общество с ограниченной ответственностью "</w:t>
      </w:r>
      <w:r w:rsidR="00EA158E">
        <w:rPr>
          <w:rStyle w:val="FontStyle13"/>
        </w:rPr>
        <w:t>А ГРУПП</w:t>
      </w:r>
      <w:r w:rsidRPr="005808D6">
        <w:rPr>
          <w:rStyle w:val="FontStyle13"/>
        </w:rPr>
        <w:t>"</w:t>
      </w:r>
      <w:r w:rsidR="004664CE" w:rsidRPr="005808D6">
        <w:rPr>
          <w:rStyle w:val="FontStyle13"/>
        </w:rPr>
        <w:t>,</w:t>
      </w:r>
      <w:r w:rsidRPr="005808D6">
        <w:rPr>
          <w:rStyle w:val="FontStyle13"/>
        </w:rPr>
        <w:t xml:space="preserve"> именуемое в дальнейшем "</w:t>
      </w:r>
      <w:r w:rsidR="00756684">
        <w:rPr>
          <w:rStyle w:val="FontStyle13"/>
        </w:rPr>
        <w:t>Продавец</w:t>
      </w:r>
      <w:r w:rsidRPr="005808D6">
        <w:rPr>
          <w:rStyle w:val="FontStyle13"/>
        </w:rPr>
        <w:t xml:space="preserve">", в лице </w:t>
      </w:r>
      <w:r w:rsidR="00035049" w:rsidRPr="005808D6">
        <w:rPr>
          <w:rStyle w:val="FontStyle13"/>
        </w:rPr>
        <w:t>_______________________________</w:t>
      </w:r>
      <w:r w:rsidR="001F21BF" w:rsidRPr="005808D6">
        <w:rPr>
          <w:rStyle w:val="FontStyle13"/>
        </w:rPr>
        <w:t xml:space="preserve">, действующего на основании </w:t>
      </w:r>
      <w:r w:rsidR="00035049" w:rsidRPr="005808D6">
        <w:rPr>
          <w:rStyle w:val="FontStyle13"/>
        </w:rPr>
        <w:t>__________________________</w:t>
      </w:r>
      <w:r w:rsidR="001F21BF" w:rsidRPr="005808D6">
        <w:rPr>
          <w:rStyle w:val="FontStyle13"/>
        </w:rPr>
        <w:t xml:space="preserve">, с одной стороны, </w:t>
      </w:r>
      <w:r w:rsidRPr="005808D6">
        <w:rPr>
          <w:rStyle w:val="FontStyle13"/>
        </w:rPr>
        <w:t xml:space="preserve">и </w:t>
      </w:r>
    </w:p>
    <w:p w14:paraId="49715E44" w14:textId="67CA8C0D" w:rsidR="00656135" w:rsidRPr="005808D6" w:rsidRDefault="007D3A6A" w:rsidP="00582C03">
      <w:pPr>
        <w:pStyle w:val="Style3"/>
        <w:widowControl/>
        <w:tabs>
          <w:tab w:val="left" w:pos="1134"/>
        </w:tabs>
        <w:spacing w:line="240" w:lineRule="auto"/>
        <w:ind w:firstLine="0"/>
        <w:rPr>
          <w:rStyle w:val="FontStyle13"/>
        </w:rPr>
      </w:pPr>
      <w:r>
        <w:rPr>
          <w:rStyle w:val="FontStyle13"/>
        </w:rPr>
        <w:t>гр.</w:t>
      </w:r>
      <w:r w:rsidR="00035049" w:rsidRPr="005808D6">
        <w:rPr>
          <w:rStyle w:val="FontStyle13"/>
        </w:rPr>
        <w:t>__________</w:t>
      </w:r>
      <w:r>
        <w:rPr>
          <w:rStyle w:val="FontStyle13"/>
        </w:rPr>
        <w:t>_____________________</w:t>
      </w:r>
      <w:r w:rsidR="00035049" w:rsidRPr="005808D6">
        <w:rPr>
          <w:rStyle w:val="FontStyle13"/>
        </w:rPr>
        <w:t>_____________________</w:t>
      </w:r>
      <w:r>
        <w:rPr>
          <w:rStyle w:val="FontStyle13"/>
        </w:rPr>
        <w:t xml:space="preserve"> (ФИО)</w:t>
      </w:r>
      <w:r w:rsidR="00035049" w:rsidRPr="005808D6">
        <w:rPr>
          <w:rStyle w:val="FontStyle13"/>
        </w:rPr>
        <w:t>,</w:t>
      </w:r>
      <w:r w:rsidR="00A84665" w:rsidRPr="005808D6">
        <w:rPr>
          <w:rStyle w:val="FontStyle13"/>
        </w:rPr>
        <w:t xml:space="preserve"> именуем</w:t>
      </w:r>
      <w:r>
        <w:rPr>
          <w:rStyle w:val="FontStyle13"/>
        </w:rPr>
        <w:t>ый</w:t>
      </w:r>
      <w:r w:rsidR="00A84665" w:rsidRPr="005808D6">
        <w:rPr>
          <w:rStyle w:val="FontStyle13"/>
        </w:rPr>
        <w:t xml:space="preserve"> в дальнейшем "Покупатель", с другой стороны, совместно именуемые далее "Стороны" заключили настоящий Договор, именуемый далее "Договор" на следующих условиях:</w:t>
      </w:r>
    </w:p>
    <w:p w14:paraId="1D3A44B3" w14:textId="77777777" w:rsidR="00582C03" w:rsidRPr="005808D6" w:rsidRDefault="00582C03" w:rsidP="00582C03">
      <w:pPr>
        <w:pStyle w:val="Style3"/>
        <w:widowControl/>
        <w:tabs>
          <w:tab w:val="left" w:pos="1134"/>
        </w:tabs>
        <w:spacing w:line="240" w:lineRule="auto"/>
        <w:ind w:firstLine="0"/>
        <w:rPr>
          <w:rStyle w:val="FontStyle13"/>
        </w:rPr>
      </w:pPr>
    </w:p>
    <w:p w14:paraId="5F6A5361" w14:textId="77777777" w:rsidR="00656135" w:rsidRPr="005808D6" w:rsidRDefault="00A84665" w:rsidP="00582C03">
      <w:pPr>
        <w:pStyle w:val="Style2"/>
        <w:widowControl/>
        <w:tabs>
          <w:tab w:val="left" w:pos="1134"/>
        </w:tabs>
        <w:spacing w:line="240" w:lineRule="auto"/>
        <w:rPr>
          <w:rStyle w:val="FontStyle12"/>
        </w:rPr>
      </w:pPr>
      <w:r w:rsidRPr="005808D6">
        <w:rPr>
          <w:rStyle w:val="FontStyle12"/>
        </w:rPr>
        <w:t>1. ПРЕДМЕТ ДОГОВОРА</w:t>
      </w:r>
    </w:p>
    <w:p w14:paraId="0D0D8D9A" w14:textId="1EF1B9AF" w:rsidR="00656135" w:rsidRPr="00E62331" w:rsidRDefault="00756684" w:rsidP="00582C03">
      <w:pPr>
        <w:pStyle w:val="Style5"/>
        <w:widowControl/>
        <w:numPr>
          <w:ilvl w:val="0"/>
          <w:numId w:val="1"/>
        </w:numPr>
        <w:tabs>
          <w:tab w:val="left" w:pos="437"/>
          <w:tab w:val="left" w:pos="1134"/>
        </w:tabs>
        <w:spacing w:line="240" w:lineRule="auto"/>
        <w:rPr>
          <w:rStyle w:val="FontStyle11"/>
          <w:rFonts w:ascii="Arial" w:hAnsi="Arial" w:cs="Arial"/>
          <w:sz w:val="20"/>
          <w:szCs w:val="20"/>
        </w:rPr>
      </w:pPr>
      <w:r w:rsidRPr="00E62331">
        <w:rPr>
          <w:rStyle w:val="FontStyle13"/>
        </w:rPr>
        <w:t>Продавец</w:t>
      </w:r>
      <w:r w:rsidR="00A84665" w:rsidRPr="00E62331">
        <w:rPr>
          <w:rStyle w:val="FontStyle13"/>
        </w:rPr>
        <w:t xml:space="preserve"> в порядке и на условиях, предусмотренных настоящим Договором, обязуется передать Покупателю продукцию, а Покупатель обязуется оплатить и</w:t>
      </w:r>
      <w:r w:rsidR="005A0BFC" w:rsidRPr="00E62331">
        <w:rPr>
          <w:rStyle w:val="FontStyle13"/>
        </w:rPr>
        <w:t> </w:t>
      </w:r>
      <w:r w:rsidR="00A84665" w:rsidRPr="00E62331">
        <w:rPr>
          <w:rStyle w:val="FontStyle13"/>
        </w:rPr>
        <w:t>обеспечить приемку продукции согласно условиям, определенным в настоящем Договоре</w:t>
      </w:r>
      <w:r w:rsidR="00E62331" w:rsidRPr="00A0381A">
        <w:rPr>
          <w:rStyle w:val="FontStyle13"/>
        </w:rPr>
        <w:t>, а также условиям</w:t>
      </w:r>
      <w:r w:rsidR="00E62331">
        <w:rPr>
          <w:rStyle w:val="FontStyle13"/>
        </w:rPr>
        <w:t>,</w:t>
      </w:r>
      <w:r w:rsidR="00E62331" w:rsidRPr="00A0381A">
        <w:rPr>
          <w:rStyle w:val="FontStyle13"/>
        </w:rPr>
        <w:t xml:space="preserve"> согласованным Сторонами</w:t>
      </w:r>
      <w:r w:rsidR="00E62331">
        <w:rPr>
          <w:rStyle w:val="FontStyle13"/>
        </w:rPr>
        <w:t xml:space="preserve"> в Счет-договоре, а также в Заказе</w:t>
      </w:r>
      <w:r w:rsidR="00E62331" w:rsidRPr="00A0381A">
        <w:rPr>
          <w:rStyle w:val="FontStyle13"/>
        </w:rPr>
        <w:t xml:space="preserve"> на сайте интернет-магазина</w:t>
      </w:r>
      <w:r w:rsidR="00E62331">
        <w:rPr>
          <w:rStyle w:val="FontStyle13"/>
        </w:rPr>
        <w:t xml:space="preserve"> </w:t>
      </w:r>
      <w:r w:rsidR="00E62331" w:rsidRPr="00A0381A">
        <w:rPr>
          <w:rStyle w:val="FontStyle13"/>
        </w:rPr>
        <w:t>Продавца (</w:t>
      </w:r>
      <w:r w:rsidR="00E62331">
        <w:rPr>
          <w:rStyle w:val="FontStyle13"/>
        </w:rPr>
        <w:t>далее «Счет-договор», который также подразумевает Заказ Покупателя (далее «Заказ» по тексту настоящего Договора)</w:t>
      </w:r>
      <w:r w:rsidR="00E62331" w:rsidRPr="00A0381A">
        <w:rPr>
          <w:rStyle w:val="FontStyle13"/>
        </w:rPr>
        <w:t>)</w:t>
      </w:r>
      <w:r w:rsidR="00A84665" w:rsidRPr="00E62331">
        <w:rPr>
          <w:rStyle w:val="FontStyle13"/>
        </w:rPr>
        <w:t>.</w:t>
      </w:r>
    </w:p>
    <w:p w14:paraId="5BFE0CDC" w14:textId="13AEF132" w:rsidR="00AC5997" w:rsidRPr="00F074DD" w:rsidRDefault="00376BA8" w:rsidP="00582C03">
      <w:pPr>
        <w:pStyle w:val="Style5"/>
        <w:widowControl/>
        <w:numPr>
          <w:ilvl w:val="0"/>
          <w:numId w:val="1"/>
        </w:numPr>
        <w:tabs>
          <w:tab w:val="left" w:pos="437"/>
          <w:tab w:val="left" w:pos="1134"/>
        </w:tabs>
        <w:spacing w:line="240" w:lineRule="auto"/>
        <w:rPr>
          <w:rStyle w:val="FontStyle13"/>
          <w:b/>
          <w:bCs/>
          <w:spacing w:val="20"/>
        </w:rPr>
      </w:pPr>
      <w:r w:rsidRPr="005808D6">
        <w:rPr>
          <w:rStyle w:val="FontStyle13"/>
        </w:rPr>
        <w:t xml:space="preserve">Настоящий Договор признается </w:t>
      </w:r>
      <w:r w:rsidR="00CB459C" w:rsidRPr="005808D6">
        <w:rPr>
          <w:rStyle w:val="FontStyle13"/>
        </w:rPr>
        <w:t>С</w:t>
      </w:r>
      <w:r w:rsidRPr="005808D6">
        <w:rPr>
          <w:rStyle w:val="FontStyle13"/>
        </w:rPr>
        <w:t xml:space="preserve">торонами рамочным (ст. 429.1 ГК РФ), определяющим общие условия </w:t>
      </w:r>
      <w:r w:rsidR="00CB459C" w:rsidRPr="005808D6">
        <w:rPr>
          <w:rStyle w:val="FontStyle13"/>
        </w:rPr>
        <w:t>обязательственных отношений сторон</w:t>
      </w:r>
      <w:r w:rsidR="004A06E4" w:rsidRPr="005808D6">
        <w:rPr>
          <w:rStyle w:val="FontStyle13"/>
        </w:rPr>
        <w:t xml:space="preserve">, связанных с </w:t>
      </w:r>
      <w:r w:rsidR="00BF707F">
        <w:rPr>
          <w:rStyle w:val="FontStyle13"/>
        </w:rPr>
        <w:t>передачей</w:t>
      </w:r>
      <w:r w:rsidR="004A06E4" w:rsidRPr="005808D6">
        <w:rPr>
          <w:rStyle w:val="FontStyle13"/>
        </w:rPr>
        <w:t xml:space="preserve"> </w:t>
      </w:r>
      <w:r w:rsidR="00526589">
        <w:rPr>
          <w:rStyle w:val="FontStyle13"/>
        </w:rPr>
        <w:t>Продавцом</w:t>
      </w:r>
      <w:r w:rsidR="004A06E4" w:rsidRPr="005808D6">
        <w:rPr>
          <w:rStyle w:val="FontStyle13"/>
        </w:rPr>
        <w:t xml:space="preserve"> продукции Покупателю.</w:t>
      </w:r>
      <w:r w:rsidR="000578E2">
        <w:rPr>
          <w:rStyle w:val="FontStyle13"/>
        </w:rPr>
        <w:t xml:space="preserve"> </w:t>
      </w:r>
      <w:r w:rsidR="00EC4D31">
        <w:rPr>
          <w:rStyle w:val="FontStyle13"/>
        </w:rPr>
        <w:t>А также н</w:t>
      </w:r>
      <w:r w:rsidR="00EC4D31" w:rsidRPr="00EC4D31">
        <w:rPr>
          <w:rStyle w:val="FontStyle13"/>
        </w:rPr>
        <w:t>а</w:t>
      </w:r>
      <w:r w:rsidR="00EC4D31">
        <w:rPr>
          <w:rStyle w:val="FontStyle13"/>
        </w:rPr>
        <w:t>стоящий</w:t>
      </w:r>
      <w:r w:rsidR="00EC4D31" w:rsidRPr="00EC4D31">
        <w:rPr>
          <w:rStyle w:val="FontStyle13"/>
        </w:rPr>
        <w:t xml:space="preserve"> договор является договором присоединения (ст.428 ГК РФ).</w:t>
      </w:r>
    </w:p>
    <w:p w14:paraId="3C402B70" w14:textId="6302353E" w:rsidR="00AC5997" w:rsidRPr="000067C6" w:rsidRDefault="00A84665" w:rsidP="00582C03">
      <w:pPr>
        <w:pStyle w:val="Style5"/>
        <w:widowControl/>
        <w:numPr>
          <w:ilvl w:val="0"/>
          <w:numId w:val="1"/>
        </w:numPr>
        <w:tabs>
          <w:tab w:val="left" w:pos="437"/>
          <w:tab w:val="left" w:pos="1134"/>
        </w:tabs>
        <w:spacing w:line="240" w:lineRule="auto"/>
        <w:rPr>
          <w:rStyle w:val="FontStyle13"/>
          <w:b/>
          <w:bCs/>
          <w:spacing w:val="20"/>
        </w:rPr>
      </w:pPr>
      <w:r w:rsidRPr="005808D6">
        <w:rPr>
          <w:rStyle w:val="FontStyle13"/>
        </w:rPr>
        <w:t xml:space="preserve">Наименование, ассортимент, количество и цена подлежащей </w:t>
      </w:r>
      <w:r w:rsidR="00BF707F">
        <w:rPr>
          <w:rStyle w:val="FontStyle13"/>
        </w:rPr>
        <w:t>передаче</w:t>
      </w:r>
      <w:r w:rsidRPr="005808D6">
        <w:rPr>
          <w:rStyle w:val="FontStyle13"/>
        </w:rPr>
        <w:t xml:space="preserve"> продукции, </w:t>
      </w:r>
      <w:r w:rsidR="00376BA8" w:rsidRPr="005808D6">
        <w:rPr>
          <w:rStyle w:val="FontStyle13"/>
        </w:rPr>
        <w:t xml:space="preserve">сроки и условия </w:t>
      </w:r>
      <w:r w:rsidR="00BF707F">
        <w:rPr>
          <w:rStyle w:val="FontStyle13"/>
        </w:rPr>
        <w:t>передачи</w:t>
      </w:r>
      <w:r w:rsidR="00376BA8" w:rsidRPr="005808D6">
        <w:rPr>
          <w:rStyle w:val="FontStyle13"/>
        </w:rPr>
        <w:t xml:space="preserve">, </w:t>
      </w:r>
      <w:r w:rsidRPr="005808D6">
        <w:rPr>
          <w:rStyle w:val="FontStyle13"/>
        </w:rPr>
        <w:t>порядок и условия оплаты согласовываются</w:t>
      </w:r>
      <w:r w:rsidR="00376BA8" w:rsidRPr="005808D6">
        <w:rPr>
          <w:rStyle w:val="FontStyle13"/>
        </w:rPr>
        <w:t xml:space="preserve"> Сторонами</w:t>
      </w:r>
      <w:r w:rsidR="009E63F2" w:rsidRPr="005808D6">
        <w:rPr>
          <w:rStyle w:val="FontStyle13"/>
        </w:rPr>
        <w:t xml:space="preserve"> </w:t>
      </w:r>
      <w:r w:rsidRPr="005808D6">
        <w:rPr>
          <w:rStyle w:val="FontStyle13"/>
        </w:rPr>
        <w:t xml:space="preserve">в </w:t>
      </w:r>
      <w:r w:rsidR="00A1138E">
        <w:rPr>
          <w:rStyle w:val="FontStyle13"/>
        </w:rPr>
        <w:t>С</w:t>
      </w:r>
      <w:r w:rsidR="00D5628C" w:rsidRPr="00D5628C">
        <w:rPr>
          <w:rStyle w:val="FontStyle13"/>
        </w:rPr>
        <w:t>чет</w:t>
      </w:r>
      <w:r w:rsidR="00A1138E">
        <w:rPr>
          <w:rStyle w:val="FontStyle13"/>
        </w:rPr>
        <w:t>е</w:t>
      </w:r>
      <w:r w:rsidR="00D5628C" w:rsidRPr="00D5628C">
        <w:rPr>
          <w:rStyle w:val="FontStyle13"/>
        </w:rPr>
        <w:t>-договор</w:t>
      </w:r>
      <w:r w:rsidR="00A1138E">
        <w:rPr>
          <w:rStyle w:val="FontStyle13"/>
        </w:rPr>
        <w:t>е</w:t>
      </w:r>
      <w:r w:rsidRPr="005808D6">
        <w:rPr>
          <w:rStyle w:val="FontStyle13"/>
        </w:rPr>
        <w:t>, являющи</w:t>
      </w:r>
      <w:r w:rsidR="004908BB">
        <w:rPr>
          <w:rStyle w:val="FontStyle13"/>
        </w:rPr>
        <w:t>м</w:t>
      </w:r>
      <w:r w:rsidRPr="005808D6">
        <w:rPr>
          <w:rStyle w:val="FontStyle13"/>
        </w:rPr>
        <w:t xml:space="preserve">ся неотъемлемой </w:t>
      </w:r>
      <w:r w:rsidRPr="000067C6">
        <w:rPr>
          <w:rStyle w:val="FontStyle13"/>
        </w:rPr>
        <w:t xml:space="preserve">частью </w:t>
      </w:r>
      <w:r w:rsidR="00212B9D" w:rsidRPr="000067C6">
        <w:rPr>
          <w:rStyle w:val="FontStyle13"/>
        </w:rPr>
        <w:t xml:space="preserve">настоящего </w:t>
      </w:r>
      <w:r w:rsidRPr="000067C6">
        <w:rPr>
          <w:rStyle w:val="FontStyle13"/>
        </w:rPr>
        <w:t>Договора</w:t>
      </w:r>
      <w:r w:rsidR="00AC5997" w:rsidRPr="000067C6">
        <w:rPr>
          <w:rStyle w:val="FontStyle13"/>
        </w:rPr>
        <w:t>.</w:t>
      </w:r>
    </w:p>
    <w:p w14:paraId="04CF4786" w14:textId="026ABA58" w:rsidR="00656135" w:rsidRPr="000067C6" w:rsidRDefault="00E62331" w:rsidP="00582C03">
      <w:pPr>
        <w:pStyle w:val="Style5"/>
        <w:widowControl/>
        <w:numPr>
          <w:ilvl w:val="0"/>
          <w:numId w:val="1"/>
        </w:numPr>
        <w:tabs>
          <w:tab w:val="left" w:pos="437"/>
          <w:tab w:val="left" w:pos="1134"/>
        </w:tabs>
        <w:spacing w:line="240" w:lineRule="auto"/>
        <w:rPr>
          <w:rStyle w:val="FontStyle13"/>
          <w:b/>
          <w:bCs/>
          <w:spacing w:val="20"/>
        </w:rPr>
      </w:pPr>
      <w:r w:rsidRPr="00A0381A">
        <w:rPr>
          <w:rStyle w:val="FontStyle13"/>
        </w:rPr>
        <w:t>Передача продукции осуществляется исключительно</w:t>
      </w:r>
      <w:r w:rsidR="00A84665" w:rsidRPr="000067C6">
        <w:rPr>
          <w:rStyle w:val="FontStyle13"/>
        </w:rPr>
        <w:t xml:space="preserve"> на условиях предоплаты</w:t>
      </w:r>
      <w:r w:rsidR="007D05FF">
        <w:rPr>
          <w:rStyle w:val="FontStyle13"/>
        </w:rPr>
        <w:t>,</w:t>
      </w:r>
      <w:r w:rsidRPr="00A0381A">
        <w:rPr>
          <w:rStyle w:val="FontStyle13"/>
        </w:rPr>
        <w:t xml:space="preserve"> при этом</w:t>
      </w:r>
      <w:r w:rsidR="00A84665" w:rsidRPr="000067C6">
        <w:rPr>
          <w:rStyle w:val="FontStyle13"/>
        </w:rPr>
        <w:t xml:space="preserve"> все существенные условия </w:t>
      </w:r>
      <w:r w:rsidR="00BF707F" w:rsidRPr="000067C6">
        <w:rPr>
          <w:rStyle w:val="FontStyle13"/>
        </w:rPr>
        <w:t>передачи</w:t>
      </w:r>
      <w:r w:rsidR="00356F94" w:rsidRPr="000067C6">
        <w:rPr>
          <w:rStyle w:val="FontStyle13"/>
        </w:rPr>
        <w:t>, предусмотренные п. 1.</w:t>
      </w:r>
      <w:r w:rsidR="00AC5997" w:rsidRPr="000067C6">
        <w:rPr>
          <w:rStyle w:val="FontStyle13"/>
        </w:rPr>
        <w:t>3</w:t>
      </w:r>
      <w:r w:rsidR="00356F94" w:rsidRPr="000067C6">
        <w:rPr>
          <w:rStyle w:val="FontStyle13"/>
        </w:rPr>
        <w:t xml:space="preserve"> настоящего Договора, </w:t>
      </w:r>
      <w:r w:rsidRPr="00A0381A">
        <w:rPr>
          <w:rStyle w:val="FontStyle13"/>
        </w:rPr>
        <w:t>указываются</w:t>
      </w:r>
      <w:r w:rsidR="00AC5997" w:rsidRPr="000067C6">
        <w:rPr>
          <w:rStyle w:val="FontStyle13"/>
        </w:rPr>
        <w:t xml:space="preserve"> в </w:t>
      </w:r>
      <w:r w:rsidR="00A1138E" w:rsidRPr="00A0381A">
        <w:rPr>
          <w:rStyle w:val="FontStyle13"/>
        </w:rPr>
        <w:t>С</w:t>
      </w:r>
      <w:r w:rsidR="000B412D" w:rsidRPr="000067C6">
        <w:rPr>
          <w:rStyle w:val="FontStyle13"/>
        </w:rPr>
        <w:t>чете-договоре</w:t>
      </w:r>
      <w:r w:rsidR="00AC5997" w:rsidRPr="000067C6">
        <w:rPr>
          <w:rStyle w:val="FontStyle13"/>
        </w:rPr>
        <w:t xml:space="preserve">, направляемому </w:t>
      </w:r>
      <w:r w:rsidR="00526589" w:rsidRPr="000067C6">
        <w:rPr>
          <w:rStyle w:val="FontStyle13"/>
        </w:rPr>
        <w:t>Продавцом</w:t>
      </w:r>
      <w:r w:rsidR="00AC5997" w:rsidRPr="000067C6">
        <w:rPr>
          <w:rStyle w:val="FontStyle13"/>
        </w:rPr>
        <w:t xml:space="preserve"> Покупателю с использованием электронных средств связи</w:t>
      </w:r>
      <w:r w:rsidR="00EC4D31" w:rsidRPr="000067C6">
        <w:rPr>
          <w:rStyle w:val="FontStyle13"/>
        </w:rPr>
        <w:t xml:space="preserve"> (</w:t>
      </w:r>
      <w:r w:rsidRPr="00A0381A">
        <w:rPr>
          <w:rStyle w:val="FontStyle13"/>
        </w:rPr>
        <w:t xml:space="preserve">электронной почты Покупателя, указанной при регистрации </w:t>
      </w:r>
      <w:r w:rsidR="00EC4D31" w:rsidRPr="000067C6">
        <w:rPr>
          <w:rStyle w:val="FontStyle13"/>
        </w:rPr>
        <w:t xml:space="preserve">на </w:t>
      </w:r>
      <w:r w:rsidRPr="00A0381A">
        <w:rPr>
          <w:rStyle w:val="FontStyle13"/>
        </w:rPr>
        <w:t>С</w:t>
      </w:r>
      <w:r w:rsidR="00EC4D31" w:rsidRPr="000067C6">
        <w:rPr>
          <w:rStyle w:val="FontStyle13"/>
        </w:rPr>
        <w:t>айте интернет-магазина</w:t>
      </w:r>
      <w:r w:rsidRPr="00A0381A">
        <w:rPr>
          <w:rStyle w:val="FontStyle13"/>
        </w:rPr>
        <w:t xml:space="preserve"> Продавца</w:t>
      </w:r>
      <w:r w:rsidR="00EC4D31" w:rsidRPr="000067C6">
        <w:rPr>
          <w:rStyle w:val="FontStyle13"/>
        </w:rPr>
        <w:t>)</w:t>
      </w:r>
      <w:r w:rsidR="00A84665" w:rsidRPr="000067C6">
        <w:rPr>
          <w:rStyle w:val="FontStyle13"/>
        </w:rPr>
        <w:t xml:space="preserve">. </w:t>
      </w:r>
      <w:r w:rsidRPr="00A0381A">
        <w:rPr>
          <w:rStyle w:val="FontStyle13"/>
        </w:rPr>
        <w:t>Ф</w:t>
      </w:r>
      <w:r w:rsidR="00A84665" w:rsidRPr="000067C6">
        <w:rPr>
          <w:rStyle w:val="FontStyle13"/>
        </w:rPr>
        <w:t>акт оплаты</w:t>
      </w:r>
      <w:r w:rsidR="00AC5997" w:rsidRPr="000067C6">
        <w:rPr>
          <w:rStyle w:val="FontStyle13"/>
        </w:rPr>
        <w:t xml:space="preserve"> Покупателем </w:t>
      </w:r>
      <w:r w:rsidR="00311014" w:rsidRPr="00A0381A">
        <w:rPr>
          <w:rStyle w:val="FontStyle13"/>
        </w:rPr>
        <w:t>С</w:t>
      </w:r>
      <w:r w:rsidR="00AC5997" w:rsidRPr="000067C6">
        <w:rPr>
          <w:rStyle w:val="FontStyle13"/>
        </w:rPr>
        <w:t>чета</w:t>
      </w:r>
      <w:r w:rsidR="004E4FB4" w:rsidRPr="000067C6">
        <w:rPr>
          <w:rStyle w:val="FontStyle13"/>
        </w:rPr>
        <w:t>-договора</w:t>
      </w:r>
      <w:r w:rsidR="004A06E4" w:rsidRPr="000067C6">
        <w:rPr>
          <w:rStyle w:val="FontStyle13"/>
        </w:rPr>
        <w:t xml:space="preserve"> </w:t>
      </w:r>
      <w:r w:rsidR="00A84665" w:rsidRPr="000067C6">
        <w:rPr>
          <w:rStyle w:val="FontStyle13"/>
        </w:rPr>
        <w:t>будет свидетельствовать о</w:t>
      </w:r>
      <w:r w:rsidR="005A0BFC" w:rsidRPr="000067C6">
        <w:rPr>
          <w:rStyle w:val="FontStyle13"/>
        </w:rPr>
        <w:t> </w:t>
      </w:r>
      <w:r w:rsidR="00A84665" w:rsidRPr="000067C6">
        <w:rPr>
          <w:rStyle w:val="FontStyle13"/>
        </w:rPr>
        <w:t xml:space="preserve">согласовании Сторонами всех условий </w:t>
      </w:r>
      <w:r w:rsidR="00BF707F" w:rsidRPr="000067C6">
        <w:rPr>
          <w:rStyle w:val="FontStyle13"/>
        </w:rPr>
        <w:t>передачи</w:t>
      </w:r>
      <w:r w:rsidR="004908BB" w:rsidRPr="00A0381A">
        <w:rPr>
          <w:rStyle w:val="FontStyle13"/>
        </w:rPr>
        <w:t xml:space="preserve"> продукции</w:t>
      </w:r>
      <w:r w:rsidR="003B29F4" w:rsidRPr="000067C6">
        <w:rPr>
          <w:rStyle w:val="FontStyle13"/>
        </w:rPr>
        <w:t xml:space="preserve"> </w:t>
      </w:r>
      <w:r w:rsidR="00A84665" w:rsidRPr="000067C6">
        <w:rPr>
          <w:rStyle w:val="FontStyle13"/>
        </w:rPr>
        <w:t>без подписания</w:t>
      </w:r>
      <w:r w:rsidR="000067C6" w:rsidRPr="00A0381A">
        <w:rPr>
          <w:rStyle w:val="FontStyle13"/>
        </w:rPr>
        <w:t xml:space="preserve"> настоящего</w:t>
      </w:r>
      <w:r w:rsidR="00A84665" w:rsidRPr="000067C6">
        <w:rPr>
          <w:rStyle w:val="FontStyle13"/>
        </w:rPr>
        <w:t xml:space="preserve"> </w:t>
      </w:r>
      <w:r w:rsidR="00E51166" w:rsidRPr="000067C6">
        <w:rPr>
          <w:rStyle w:val="FontStyle13"/>
        </w:rPr>
        <w:t xml:space="preserve">договора и </w:t>
      </w:r>
      <w:r w:rsidR="00311014" w:rsidRPr="00A0381A">
        <w:rPr>
          <w:rStyle w:val="FontStyle13"/>
        </w:rPr>
        <w:t>С</w:t>
      </w:r>
      <w:r w:rsidR="00E51166" w:rsidRPr="000067C6">
        <w:rPr>
          <w:rStyle w:val="FontStyle13"/>
        </w:rPr>
        <w:t>чета-договора</w:t>
      </w:r>
      <w:r w:rsidR="00A84665" w:rsidRPr="000067C6">
        <w:rPr>
          <w:rStyle w:val="FontStyle13"/>
        </w:rPr>
        <w:t>.</w:t>
      </w:r>
    </w:p>
    <w:p w14:paraId="1CA9C220" w14:textId="01B9A8DE" w:rsidR="00656135" w:rsidRPr="00A0381A" w:rsidRDefault="00A84665" w:rsidP="00582C03">
      <w:pPr>
        <w:pStyle w:val="Style5"/>
        <w:widowControl/>
        <w:numPr>
          <w:ilvl w:val="0"/>
          <w:numId w:val="1"/>
        </w:numPr>
        <w:tabs>
          <w:tab w:val="left" w:pos="437"/>
          <w:tab w:val="left" w:pos="1134"/>
        </w:tabs>
        <w:spacing w:line="240" w:lineRule="auto"/>
        <w:rPr>
          <w:rStyle w:val="FontStyle13"/>
          <w:b/>
          <w:bCs/>
          <w:spacing w:val="20"/>
        </w:rPr>
      </w:pPr>
      <w:r w:rsidRPr="000067C6">
        <w:rPr>
          <w:rStyle w:val="FontStyle13"/>
        </w:rPr>
        <w:t xml:space="preserve">Стороны договорились о том, что </w:t>
      </w:r>
      <w:r w:rsidR="004908BB" w:rsidRPr="000067C6">
        <w:rPr>
          <w:rStyle w:val="FontStyle13"/>
        </w:rPr>
        <w:t>передаточные документы</w:t>
      </w:r>
      <w:r w:rsidRPr="000067C6">
        <w:rPr>
          <w:rStyle w:val="FontStyle13"/>
        </w:rPr>
        <w:t xml:space="preserve">, товарно-транспортные накладные, </w:t>
      </w:r>
      <w:r w:rsidR="00311014" w:rsidRPr="000067C6">
        <w:rPr>
          <w:rStyle w:val="FontStyle13"/>
        </w:rPr>
        <w:t>С</w:t>
      </w:r>
      <w:r w:rsidR="004C41FC" w:rsidRPr="000067C6">
        <w:rPr>
          <w:rStyle w:val="FontStyle13"/>
        </w:rPr>
        <w:t>чета-</w:t>
      </w:r>
      <w:proofErr w:type="gramStart"/>
      <w:r w:rsidR="004C41FC" w:rsidRPr="000067C6">
        <w:rPr>
          <w:rStyle w:val="FontStyle13"/>
        </w:rPr>
        <w:t>договоры</w:t>
      </w:r>
      <w:r w:rsidRPr="000067C6">
        <w:rPr>
          <w:rStyle w:val="FontStyle13"/>
        </w:rPr>
        <w:t>,  акты</w:t>
      </w:r>
      <w:proofErr w:type="gramEnd"/>
      <w:r w:rsidRPr="000067C6">
        <w:rPr>
          <w:rStyle w:val="FontStyle13"/>
        </w:rPr>
        <w:t>, уведомления, заявки</w:t>
      </w:r>
      <w:r w:rsidR="004908BB" w:rsidRPr="000067C6">
        <w:rPr>
          <w:rStyle w:val="FontStyle13"/>
        </w:rPr>
        <w:t>,</w:t>
      </w:r>
      <w:r w:rsidRPr="000067C6">
        <w:rPr>
          <w:rStyle w:val="FontStyle13"/>
        </w:rPr>
        <w:t xml:space="preserve"> письма</w:t>
      </w:r>
      <w:r w:rsidR="004908BB" w:rsidRPr="000067C6">
        <w:rPr>
          <w:rStyle w:val="FontStyle13"/>
        </w:rPr>
        <w:t xml:space="preserve"> Продавца</w:t>
      </w:r>
      <w:r w:rsidR="003B29F4" w:rsidRPr="000067C6">
        <w:rPr>
          <w:rStyle w:val="FontStyle13"/>
        </w:rPr>
        <w:t>,</w:t>
      </w:r>
      <w:r w:rsidRPr="000067C6">
        <w:rPr>
          <w:rStyle w:val="FontStyle13"/>
        </w:rPr>
        <w:t xml:space="preserve"> направленные во исполнение настоящего Договора</w:t>
      </w:r>
      <w:r w:rsidR="003B29F4" w:rsidRPr="000067C6">
        <w:rPr>
          <w:rStyle w:val="FontStyle13"/>
        </w:rPr>
        <w:t>,</w:t>
      </w:r>
      <w:r w:rsidRPr="000067C6">
        <w:rPr>
          <w:rStyle w:val="FontStyle13"/>
        </w:rPr>
        <w:t xml:space="preserve"> являются и признаются Сторонами его неотъемлемыми частями.</w:t>
      </w:r>
    </w:p>
    <w:p w14:paraId="25F355DC" w14:textId="77777777" w:rsidR="009C05E0" w:rsidRPr="000067C6" w:rsidRDefault="009C05E0" w:rsidP="00A0381A">
      <w:pPr>
        <w:pStyle w:val="Style5"/>
        <w:widowControl/>
        <w:tabs>
          <w:tab w:val="left" w:pos="437"/>
          <w:tab w:val="left" w:pos="1134"/>
        </w:tabs>
        <w:spacing w:line="240" w:lineRule="auto"/>
        <w:rPr>
          <w:rStyle w:val="FontStyle11"/>
          <w:rFonts w:ascii="Arial" w:hAnsi="Arial" w:cs="Arial"/>
          <w:sz w:val="20"/>
          <w:szCs w:val="20"/>
        </w:rPr>
      </w:pPr>
    </w:p>
    <w:p w14:paraId="7611AB7F" w14:textId="77777777" w:rsidR="00656135" w:rsidRPr="000067C6" w:rsidRDefault="00A84665" w:rsidP="00582C03">
      <w:pPr>
        <w:pStyle w:val="Style2"/>
        <w:widowControl/>
        <w:tabs>
          <w:tab w:val="left" w:pos="1134"/>
        </w:tabs>
        <w:spacing w:line="240" w:lineRule="auto"/>
        <w:rPr>
          <w:rStyle w:val="FontStyle12"/>
        </w:rPr>
      </w:pPr>
      <w:r w:rsidRPr="000067C6">
        <w:rPr>
          <w:rStyle w:val="FontStyle12"/>
        </w:rPr>
        <w:t>2.ЦЕНА ПРОДУКЦИИ, ФОРМА И ПОРЯДОК РАСЧЕТОВ</w:t>
      </w:r>
    </w:p>
    <w:p w14:paraId="1EED2ACA" w14:textId="1607C3D3" w:rsidR="00A123AA" w:rsidRPr="000067C6" w:rsidRDefault="00A84665" w:rsidP="00582C03">
      <w:pPr>
        <w:pStyle w:val="Style5"/>
        <w:widowControl/>
        <w:numPr>
          <w:ilvl w:val="0"/>
          <w:numId w:val="2"/>
        </w:numPr>
        <w:tabs>
          <w:tab w:val="left" w:pos="432"/>
          <w:tab w:val="left" w:pos="1134"/>
        </w:tabs>
        <w:spacing w:line="240" w:lineRule="auto"/>
        <w:rPr>
          <w:rStyle w:val="FontStyle13"/>
          <w:b/>
          <w:bCs/>
        </w:rPr>
      </w:pPr>
      <w:r w:rsidRPr="000067C6">
        <w:rPr>
          <w:rStyle w:val="FontStyle13"/>
        </w:rPr>
        <w:t xml:space="preserve">Цена продукции согласуется Сторонами в </w:t>
      </w:r>
      <w:r w:rsidR="00A1138E" w:rsidRPr="000067C6">
        <w:rPr>
          <w:rStyle w:val="FontStyle13"/>
        </w:rPr>
        <w:t>С</w:t>
      </w:r>
      <w:r w:rsidR="00E51166" w:rsidRPr="000067C6">
        <w:rPr>
          <w:rStyle w:val="FontStyle13"/>
        </w:rPr>
        <w:t>чет</w:t>
      </w:r>
      <w:r w:rsidR="004908BB" w:rsidRPr="000067C6">
        <w:rPr>
          <w:rStyle w:val="FontStyle13"/>
        </w:rPr>
        <w:t>е</w:t>
      </w:r>
      <w:r w:rsidR="00E51166" w:rsidRPr="000067C6">
        <w:rPr>
          <w:rStyle w:val="FontStyle13"/>
        </w:rPr>
        <w:t>-договор</w:t>
      </w:r>
      <w:r w:rsidR="004908BB" w:rsidRPr="000067C6">
        <w:rPr>
          <w:rStyle w:val="FontStyle13"/>
        </w:rPr>
        <w:t>е</w:t>
      </w:r>
      <w:r w:rsidR="009C05E0" w:rsidRPr="000067C6">
        <w:rPr>
          <w:rStyle w:val="FontStyle13"/>
        </w:rPr>
        <w:t>.</w:t>
      </w:r>
    </w:p>
    <w:p w14:paraId="0B8F4068" w14:textId="06C058F3" w:rsidR="00A369F7" w:rsidRPr="000067C6" w:rsidRDefault="00AD7438" w:rsidP="000578E2">
      <w:pPr>
        <w:pStyle w:val="Default"/>
        <w:numPr>
          <w:ilvl w:val="0"/>
          <w:numId w:val="2"/>
        </w:numPr>
        <w:jc w:val="both"/>
        <w:rPr>
          <w:color w:val="auto"/>
          <w:sz w:val="20"/>
          <w:szCs w:val="20"/>
        </w:rPr>
      </w:pPr>
      <w:r w:rsidRPr="000067C6">
        <w:rPr>
          <w:color w:val="auto"/>
          <w:sz w:val="20"/>
          <w:szCs w:val="20"/>
        </w:rPr>
        <w:t xml:space="preserve">Оплата продукции осуществляется Покупателем путем 100% (Стопроцентной) предоплаты от общей стоимости продукции, указанной в </w:t>
      </w:r>
      <w:r w:rsidR="00E62331" w:rsidRPr="000067C6">
        <w:rPr>
          <w:color w:val="auto"/>
          <w:sz w:val="20"/>
          <w:szCs w:val="20"/>
        </w:rPr>
        <w:t>С</w:t>
      </w:r>
      <w:r w:rsidR="00E51166" w:rsidRPr="000067C6">
        <w:rPr>
          <w:color w:val="auto"/>
          <w:sz w:val="20"/>
          <w:szCs w:val="20"/>
        </w:rPr>
        <w:t>чете-договоре</w:t>
      </w:r>
      <w:r w:rsidRPr="000067C6">
        <w:rPr>
          <w:color w:val="auto"/>
          <w:sz w:val="20"/>
          <w:szCs w:val="20"/>
        </w:rPr>
        <w:t xml:space="preserve">, если иное прямо не указано в </w:t>
      </w:r>
      <w:r w:rsidR="00A1138E" w:rsidRPr="000067C6">
        <w:rPr>
          <w:color w:val="auto"/>
          <w:sz w:val="20"/>
          <w:szCs w:val="20"/>
        </w:rPr>
        <w:t>С</w:t>
      </w:r>
      <w:r w:rsidR="00E51166" w:rsidRPr="000067C6">
        <w:rPr>
          <w:color w:val="auto"/>
          <w:sz w:val="20"/>
          <w:szCs w:val="20"/>
        </w:rPr>
        <w:t>чете-договоре</w:t>
      </w:r>
      <w:r w:rsidRPr="000067C6">
        <w:rPr>
          <w:color w:val="auto"/>
          <w:sz w:val="20"/>
          <w:szCs w:val="20"/>
        </w:rPr>
        <w:t xml:space="preserve">. </w:t>
      </w:r>
    </w:p>
    <w:p w14:paraId="3D5870E7" w14:textId="21AF7D68" w:rsidR="00186CCD" w:rsidRPr="000067C6" w:rsidRDefault="00D22F04" w:rsidP="00582C03">
      <w:pPr>
        <w:pStyle w:val="Style5"/>
        <w:widowControl/>
        <w:numPr>
          <w:ilvl w:val="0"/>
          <w:numId w:val="2"/>
        </w:numPr>
        <w:tabs>
          <w:tab w:val="left" w:pos="432"/>
          <w:tab w:val="left" w:pos="1134"/>
        </w:tabs>
        <w:spacing w:line="240" w:lineRule="auto"/>
        <w:rPr>
          <w:rStyle w:val="FontStyle13"/>
          <w:bCs/>
        </w:rPr>
      </w:pPr>
      <w:r w:rsidRPr="000067C6">
        <w:rPr>
          <w:rStyle w:val="FontStyle13"/>
        </w:rPr>
        <w:t xml:space="preserve">Под датой </w:t>
      </w:r>
      <w:r w:rsidR="00BF707F" w:rsidRPr="000067C6">
        <w:rPr>
          <w:rStyle w:val="FontStyle13"/>
        </w:rPr>
        <w:t>передачи</w:t>
      </w:r>
      <w:r w:rsidRPr="000067C6">
        <w:rPr>
          <w:rStyle w:val="FontStyle13"/>
        </w:rPr>
        <w:t xml:space="preserve"> понимается </w:t>
      </w:r>
      <w:r w:rsidR="00CE2705" w:rsidRPr="000067C6">
        <w:rPr>
          <w:rStyle w:val="FontStyle13"/>
        </w:rPr>
        <w:t>дата</w:t>
      </w:r>
      <w:r w:rsidRPr="000067C6">
        <w:rPr>
          <w:rStyle w:val="FontStyle13"/>
        </w:rPr>
        <w:t xml:space="preserve"> </w:t>
      </w:r>
      <w:r w:rsidR="00E62331" w:rsidRPr="00A0381A">
        <w:rPr>
          <w:rStyle w:val="FontStyle13"/>
        </w:rPr>
        <w:t>подписания передаточного документа.</w:t>
      </w:r>
    </w:p>
    <w:p w14:paraId="0B4659C2" w14:textId="0EEBE2E4" w:rsidR="00907C26" w:rsidRPr="000067C6" w:rsidRDefault="00907C26" w:rsidP="00907C26">
      <w:pPr>
        <w:pStyle w:val="Style5"/>
        <w:widowControl/>
        <w:numPr>
          <w:ilvl w:val="0"/>
          <w:numId w:val="2"/>
        </w:numPr>
        <w:tabs>
          <w:tab w:val="left" w:pos="432"/>
          <w:tab w:val="left" w:pos="1134"/>
        </w:tabs>
        <w:spacing w:line="240" w:lineRule="auto"/>
        <w:rPr>
          <w:sz w:val="20"/>
          <w:szCs w:val="20"/>
        </w:rPr>
      </w:pPr>
      <w:r w:rsidRPr="000067C6">
        <w:rPr>
          <w:iCs/>
          <w:sz w:val="20"/>
          <w:szCs w:val="20"/>
        </w:rPr>
        <w:t xml:space="preserve">Цена на товар, согласованная сторонами в </w:t>
      </w:r>
      <w:r w:rsidR="00A1138E" w:rsidRPr="000067C6">
        <w:rPr>
          <w:iCs/>
          <w:sz w:val="20"/>
          <w:szCs w:val="20"/>
        </w:rPr>
        <w:t>С</w:t>
      </w:r>
      <w:r w:rsidR="006444F7" w:rsidRPr="000067C6">
        <w:rPr>
          <w:iCs/>
          <w:sz w:val="20"/>
          <w:szCs w:val="20"/>
        </w:rPr>
        <w:t>чете-договоре</w:t>
      </w:r>
      <w:r w:rsidR="00E62331" w:rsidRPr="000067C6">
        <w:rPr>
          <w:iCs/>
          <w:sz w:val="20"/>
          <w:szCs w:val="20"/>
        </w:rPr>
        <w:t>,</w:t>
      </w:r>
      <w:r w:rsidR="00E62331" w:rsidRPr="000067C6">
        <w:t xml:space="preserve"> </w:t>
      </w:r>
      <w:r w:rsidRPr="000067C6">
        <w:rPr>
          <w:iCs/>
          <w:sz w:val="20"/>
          <w:szCs w:val="20"/>
        </w:rPr>
        <w:t xml:space="preserve">не подлежит изменению с даты осуществления Покупателем предоплаты в сроки, согласованные сторонами в </w:t>
      </w:r>
      <w:r w:rsidR="00A1138E" w:rsidRPr="000067C6">
        <w:rPr>
          <w:iCs/>
          <w:sz w:val="20"/>
          <w:szCs w:val="20"/>
        </w:rPr>
        <w:t>С</w:t>
      </w:r>
      <w:r w:rsidR="006444F7" w:rsidRPr="000067C6">
        <w:rPr>
          <w:iCs/>
          <w:sz w:val="20"/>
          <w:szCs w:val="20"/>
        </w:rPr>
        <w:t>чете-договоре</w:t>
      </w:r>
      <w:r w:rsidRPr="000067C6">
        <w:rPr>
          <w:iCs/>
          <w:sz w:val="20"/>
          <w:szCs w:val="20"/>
        </w:rPr>
        <w:t xml:space="preserve">. В случае неисполнения Покупателем предоплаты в сроки, согласованные сторонами в </w:t>
      </w:r>
      <w:r w:rsidR="00311014" w:rsidRPr="000067C6">
        <w:rPr>
          <w:iCs/>
          <w:sz w:val="20"/>
          <w:szCs w:val="20"/>
        </w:rPr>
        <w:t>С</w:t>
      </w:r>
      <w:r w:rsidR="006444F7" w:rsidRPr="000067C6">
        <w:rPr>
          <w:iCs/>
          <w:sz w:val="20"/>
          <w:szCs w:val="20"/>
        </w:rPr>
        <w:t>чете-договоре</w:t>
      </w:r>
      <w:r w:rsidRPr="000067C6">
        <w:rPr>
          <w:iCs/>
          <w:sz w:val="20"/>
          <w:szCs w:val="20"/>
        </w:rPr>
        <w:t xml:space="preserve">, </w:t>
      </w:r>
      <w:r w:rsidR="00756684" w:rsidRPr="000067C6">
        <w:rPr>
          <w:iCs/>
          <w:sz w:val="20"/>
          <w:szCs w:val="20"/>
        </w:rPr>
        <w:t>Продавец</w:t>
      </w:r>
      <w:r w:rsidRPr="000067C6">
        <w:rPr>
          <w:iCs/>
          <w:sz w:val="20"/>
          <w:szCs w:val="20"/>
        </w:rPr>
        <w:t xml:space="preserve"> вправе изменить цену товара </w:t>
      </w:r>
      <w:r w:rsidR="00AB108A" w:rsidRPr="000067C6">
        <w:rPr>
          <w:iCs/>
          <w:sz w:val="20"/>
          <w:szCs w:val="20"/>
        </w:rPr>
        <w:t xml:space="preserve">или отменить </w:t>
      </w:r>
      <w:r w:rsidR="004E4FB4" w:rsidRPr="000067C6">
        <w:rPr>
          <w:iCs/>
          <w:sz w:val="20"/>
          <w:szCs w:val="20"/>
        </w:rPr>
        <w:t>З</w:t>
      </w:r>
      <w:r w:rsidR="00AB108A" w:rsidRPr="000067C6">
        <w:rPr>
          <w:iCs/>
          <w:sz w:val="20"/>
          <w:szCs w:val="20"/>
        </w:rPr>
        <w:t>аказ</w:t>
      </w:r>
      <w:r w:rsidR="00864B2F" w:rsidRPr="000067C6">
        <w:rPr>
          <w:iCs/>
          <w:sz w:val="20"/>
          <w:szCs w:val="20"/>
        </w:rPr>
        <w:t xml:space="preserve">. </w:t>
      </w:r>
      <w:r w:rsidRPr="000067C6">
        <w:rPr>
          <w:iCs/>
          <w:sz w:val="20"/>
          <w:szCs w:val="20"/>
        </w:rPr>
        <w:t xml:space="preserve"> </w:t>
      </w:r>
    </w:p>
    <w:p w14:paraId="5C61E1C3" w14:textId="796F7F24" w:rsidR="00907C26" w:rsidRPr="000067C6" w:rsidRDefault="00907C26" w:rsidP="00907C26">
      <w:pPr>
        <w:pStyle w:val="Style5"/>
        <w:widowControl/>
        <w:tabs>
          <w:tab w:val="left" w:pos="432"/>
          <w:tab w:val="left" w:pos="1134"/>
        </w:tabs>
        <w:spacing w:line="240" w:lineRule="auto"/>
        <w:rPr>
          <w:rStyle w:val="FontStyle13"/>
          <w:b/>
          <w:bCs/>
        </w:rPr>
      </w:pPr>
      <w:r w:rsidRPr="000067C6">
        <w:rPr>
          <w:iCs/>
          <w:sz w:val="20"/>
          <w:szCs w:val="20"/>
        </w:rPr>
        <w:tab/>
        <w:t xml:space="preserve">В случае </w:t>
      </w:r>
      <w:r w:rsidR="00864B2F" w:rsidRPr="000067C6">
        <w:rPr>
          <w:iCs/>
          <w:sz w:val="20"/>
          <w:szCs w:val="20"/>
        </w:rPr>
        <w:t xml:space="preserve">не </w:t>
      </w:r>
      <w:r w:rsidR="00BF707F" w:rsidRPr="000067C6">
        <w:rPr>
          <w:iCs/>
          <w:sz w:val="20"/>
          <w:szCs w:val="20"/>
        </w:rPr>
        <w:t>передачи</w:t>
      </w:r>
      <w:r w:rsidRPr="000067C6">
        <w:rPr>
          <w:iCs/>
          <w:sz w:val="20"/>
          <w:szCs w:val="20"/>
        </w:rPr>
        <w:t xml:space="preserve"> Товара в согласованные Сторонами сроки, установленные</w:t>
      </w:r>
      <w:r w:rsidR="006444F7" w:rsidRPr="000067C6">
        <w:rPr>
          <w:iCs/>
          <w:sz w:val="20"/>
          <w:szCs w:val="20"/>
        </w:rPr>
        <w:t xml:space="preserve"> </w:t>
      </w:r>
      <w:r w:rsidR="00E62331" w:rsidRPr="00A0381A">
        <w:rPr>
          <w:iCs/>
          <w:sz w:val="20"/>
          <w:szCs w:val="20"/>
        </w:rPr>
        <w:t>С</w:t>
      </w:r>
      <w:r w:rsidR="006444F7" w:rsidRPr="000067C6">
        <w:rPr>
          <w:iCs/>
          <w:sz w:val="20"/>
          <w:szCs w:val="20"/>
        </w:rPr>
        <w:t>чете-договоре</w:t>
      </w:r>
      <w:r w:rsidRPr="000067C6">
        <w:rPr>
          <w:iCs/>
          <w:sz w:val="20"/>
          <w:szCs w:val="20"/>
        </w:rPr>
        <w:t xml:space="preserve"> по вине Покупателя, </w:t>
      </w:r>
      <w:r w:rsidR="00756684" w:rsidRPr="000067C6">
        <w:rPr>
          <w:iCs/>
          <w:sz w:val="20"/>
          <w:szCs w:val="20"/>
        </w:rPr>
        <w:t>Продавец</w:t>
      </w:r>
      <w:r w:rsidRPr="000067C6">
        <w:rPr>
          <w:iCs/>
          <w:sz w:val="20"/>
          <w:szCs w:val="20"/>
        </w:rPr>
        <w:t xml:space="preserve"> вправе изменить цену Товара</w:t>
      </w:r>
      <w:r w:rsidR="00E62331" w:rsidRPr="00A0381A">
        <w:rPr>
          <w:iCs/>
          <w:sz w:val="20"/>
          <w:szCs w:val="20"/>
        </w:rPr>
        <w:t>, либо отменить Заказ</w:t>
      </w:r>
      <w:r w:rsidRPr="000067C6">
        <w:rPr>
          <w:rStyle w:val="FontStyle13"/>
        </w:rPr>
        <w:t>.</w:t>
      </w:r>
    </w:p>
    <w:p w14:paraId="63FDCD47" w14:textId="63E70989" w:rsidR="004022B7" w:rsidRPr="000067C6" w:rsidRDefault="009D37E1" w:rsidP="00582C03">
      <w:pPr>
        <w:pStyle w:val="Style5"/>
        <w:widowControl/>
        <w:tabs>
          <w:tab w:val="left" w:pos="709"/>
          <w:tab w:val="left" w:pos="1134"/>
        </w:tabs>
        <w:spacing w:line="240" w:lineRule="auto"/>
        <w:rPr>
          <w:rStyle w:val="FontStyle13"/>
        </w:rPr>
      </w:pPr>
      <w:r w:rsidRPr="000067C6">
        <w:rPr>
          <w:rStyle w:val="FontStyle13"/>
        </w:rPr>
        <w:t>2.</w:t>
      </w:r>
      <w:r w:rsidR="00E9083D">
        <w:rPr>
          <w:rStyle w:val="FontStyle13"/>
        </w:rPr>
        <w:t>5</w:t>
      </w:r>
      <w:r w:rsidRPr="000067C6">
        <w:rPr>
          <w:rStyle w:val="FontStyle13"/>
        </w:rPr>
        <w:t xml:space="preserve">. </w:t>
      </w:r>
      <w:r w:rsidR="004C41FC" w:rsidRPr="000067C6">
        <w:rPr>
          <w:rStyle w:val="FontStyle13"/>
        </w:rPr>
        <w:t xml:space="preserve">Стоимость доставки продукции (а также стоимость иной услуги (иной платы) помимо цены продукции) согласовывается Сторонами отдельно от цены продукции и указывается в </w:t>
      </w:r>
      <w:r w:rsidR="00A1138E" w:rsidRPr="000067C6">
        <w:rPr>
          <w:rStyle w:val="FontStyle13"/>
        </w:rPr>
        <w:t>С</w:t>
      </w:r>
      <w:r w:rsidR="004C41FC" w:rsidRPr="000067C6">
        <w:rPr>
          <w:rStyle w:val="FontStyle13"/>
        </w:rPr>
        <w:t>чете-договоре. В случае, если условия о стоимости доставки продукции (а также стоимости иной услуги (иной платы) помимо цены продукции) не оговорены, то стоимость доставки (а также стоимость иной услуги (иной платы) помимо цены продукции) считается не включённой в цену продукции.</w:t>
      </w:r>
    </w:p>
    <w:p w14:paraId="1AB8FD87" w14:textId="633F40EC" w:rsidR="00931452" w:rsidRPr="000067C6" w:rsidRDefault="004022B7" w:rsidP="00582C03">
      <w:pPr>
        <w:pStyle w:val="Style5"/>
        <w:widowControl/>
        <w:tabs>
          <w:tab w:val="left" w:pos="709"/>
          <w:tab w:val="left" w:pos="1134"/>
        </w:tabs>
        <w:spacing w:line="240" w:lineRule="auto"/>
        <w:rPr>
          <w:rStyle w:val="FontStyle13"/>
          <w:b/>
          <w:bCs/>
        </w:rPr>
      </w:pPr>
      <w:r w:rsidRPr="000067C6">
        <w:rPr>
          <w:rStyle w:val="FontStyle13"/>
        </w:rPr>
        <w:t>2.</w:t>
      </w:r>
      <w:r w:rsidR="00E9083D">
        <w:rPr>
          <w:rStyle w:val="FontStyle13"/>
        </w:rPr>
        <w:t>6</w:t>
      </w:r>
      <w:r w:rsidRPr="000067C6">
        <w:rPr>
          <w:rStyle w:val="FontStyle13"/>
        </w:rPr>
        <w:t xml:space="preserve">. </w:t>
      </w:r>
      <w:r w:rsidR="004C41FC" w:rsidRPr="000067C6">
        <w:rPr>
          <w:rStyle w:val="FontStyle13"/>
        </w:rPr>
        <w:t>Стоимость доставки продукции (а также стоимость иной услуги (иной платы) помимо цены продукции) оплачивается Покупателем в порядке, предусмотренном для оплаты продукции.</w:t>
      </w:r>
    </w:p>
    <w:p w14:paraId="091CCB92" w14:textId="72250D7D" w:rsidR="00F427FD" w:rsidRPr="00A0381A" w:rsidRDefault="00186CCD" w:rsidP="00582C03">
      <w:pPr>
        <w:pStyle w:val="Style5"/>
        <w:widowControl/>
        <w:tabs>
          <w:tab w:val="left" w:pos="432"/>
          <w:tab w:val="left" w:pos="1134"/>
        </w:tabs>
        <w:spacing w:line="240" w:lineRule="auto"/>
        <w:rPr>
          <w:rStyle w:val="FontStyle13"/>
        </w:rPr>
      </w:pPr>
      <w:r w:rsidRPr="000067C6">
        <w:rPr>
          <w:rStyle w:val="FontStyle13"/>
        </w:rPr>
        <w:t>2.</w:t>
      </w:r>
      <w:r w:rsidR="00E9083D">
        <w:rPr>
          <w:rStyle w:val="FontStyle13"/>
        </w:rPr>
        <w:t>7</w:t>
      </w:r>
      <w:r w:rsidRPr="000067C6">
        <w:rPr>
          <w:rStyle w:val="FontStyle13"/>
        </w:rPr>
        <w:t xml:space="preserve">. </w:t>
      </w:r>
      <w:r w:rsidR="00A84665" w:rsidRPr="000067C6">
        <w:rPr>
          <w:rStyle w:val="FontStyle13"/>
        </w:rPr>
        <w:t>Оплата продукции</w:t>
      </w:r>
      <w:r w:rsidR="004908BB" w:rsidRPr="00A0381A">
        <w:rPr>
          <w:rStyle w:val="FontStyle13"/>
        </w:rPr>
        <w:t xml:space="preserve"> и услуг</w:t>
      </w:r>
      <w:r w:rsidR="00A84665" w:rsidRPr="000067C6">
        <w:rPr>
          <w:rStyle w:val="FontStyle13"/>
        </w:rPr>
        <w:t xml:space="preserve"> производится Покупателем путем</w:t>
      </w:r>
      <w:r w:rsidR="00F427FD" w:rsidRPr="00A0381A">
        <w:rPr>
          <w:rStyle w:val="FontStyle13"/>
        </w:rPr>
        <w:t>:</w:t>
      </w:r>
    </w:p>
    <w:p w14:paraId="35225672" w14:textId="37BD0407" w:rsidR="00F427FD" w:rsidRPr="00A0381A" w:rsidRDefault="00F427FD" w:rsidP="00582C03">
      <w:pPr>
        <w:pStyle w:val="Style5"/>
        <w:widowControl/>
        <w:tabs>
          <w:tab w:val="left" w:pos="432"/>
          <w:tab w:val="left" w:pos="1134"/>
        </w:tabs>
        <w:spacing w:line="240" w:lineRule="auto"/>
        <w:rPr>
          <w:rStyle w:val="FontStyle13"/>
        </w:rPr>
      </w:pPr>
      <w:r w:rsidRPr="00A0381A">
        <w:rPr>
          <w:rStyle w:val="FontStyle13"/>
        </w:rPr>
        <w:t>-</w:t>
      </w:r>
      <w:r w:rsidR="00A84665" w:rsidRPr="000067C6">
        <w:rPr>
          <w:rStyle w:val="FontStyle13"/>
        </w:rPr>
        <w:t xml:space="preserve"> перечисления денежных средств на расчетный счет </w:t>
      </w:r>
      <w:r w:rsidR="00526589" w:rsidRPr="000067C6">
        <w:rPr>
          <w:rStyle w:val="FontStyle13"/>
        </w:rPr>
        <w:t>Продавца</w:t>
      </w:r>
      <w:r w:rsidR="004B2220" w:rsidRPr="000067C6">
        <w:rPr>
          <w:rStyle w:val="FontStyle13"/>
        </w:rPr>
        <w:t xml:space="preserve">, </w:t>
      </w:r>
      <w:r w:rsidR="00A84665" w:rsidRPr="000067C6">
        <w:rPr>
          <w:rStyle w:val="FontStyle13"/>
        </w:rPr>
        <w:t xml:space="preserve">и считается произведённой с момента зачисления </w:t>
      </w:r>
      <w:r w:rsidR="00186CCD" w:rsidRPr="000067C6">
        <w:rPr>
          <w:rStyle w:val="FontStyle13"/>
        </w:rPr>
        <w:t>денежных средств</w:t>
      </w:r>
      <w:r w:rsidR="00295E18" w:rsidRPr="000067C6">
        <w:rPr>
          <w:rStyle w:val="FontStyle13"/>
        </w:rPr>
        <w:t xml:space="preserve"> на расчётный счёт </w:t>
      </w:r>
      <w:r w:rsidR="00526589" w:rsidRPr="000067C6">
        <w:rPr>
          <w:rStyle w:val="FontStyle13"/>
        </w:rPr>
        <w:t>Продавца</w:t>
      </w:r>
      <w:r w:rsidRPr="00A0381A">
        <w:rPr>
          <w:rStyle w:val="FontStyle13"/>
        </w:rPr>
        <w:t>;</w:t>
      </w:r>
    </w:p>
    <w:p w14:paraId="50913FD1" w14:textId="695053F0" w:rsidR="00F427FD" w:rsidRPr="00A0381A" w:rsidRDefault="00F427FD" w:rsidP="00582C03">
      <w:pPr>
        <w:pStyle w:val="Style5"/>
        <w:widowControl/>
        <w:tabs>
          <w:tab w:val="left" w:pos="432"/>
          <w:tab w:val="left" w:pos="1134"/>
        </w:tabs>
        <w:spacing w:line="240" w:lineRule="auto"/>
        <w:rPr>
          <w:rStyle w:val="FontStyle13"/>
        </w:rPr>
      </w:pPr>
      <w:r w:rsidRPr="00A0381A">
        <w:rPr>
          <w:rStyle w:val="FontStyle13"/>
        </w:rPr>
        <w:t>- посредством предусмотренных Продавцом способов</w:t>
      </w:r>
      <w:r w:rsidR="00F36DFD" w:rsidRPr="000067C6">
        <w:rPr>
          <w:rStyle w:val="FontStyle13"/>
        </w:rPr>
        <w:t xml:space="preserve"> онлай</w:t>
      </w:r>
      <w:r w:rsidR="00F36DFD" w:rsidRPr="00A0381A">
        <w:rPr>
          <w:rStyle w:val="FontStyle13"/>
        </w:rPr>
        <w:t>н</w:t>
      </w:r>
      <w:r w:rsidR="00F36DFD" w:rsidRPr="000067C6">
        <w:rPr>
          <w:rStyle w:val="FontStyle13"/>
        </w:rPr>
        <w:t xml:space="preserve"> оплат</w:t>
      </w:r>
      <w:r w:rsidRPr="00A0381A">
        <w:rPr>
          <w:rStyle w:val="FontStyle13"/>
        </w:rPr>
        <w:t xml:space="preserve"> банковской</w:t>
      </w:r>
      <w:r w:rsidR="00F36DFD" w:rsidRPr="000067C6">
        <w:rPr>
          <w:rStyle w:val="FontStyle13"/>
        </w:rPr>
        <w:t xml:space="preserve"> картой</w:t>
      </w:r>
      <w:r w:rsidRPr="00A0381A">
        <w:rPr>
          <w:rStyle w:val="FontStyle13"/>
        </w:rPr>
        <w:t>;</w:t>
      </w:r>
    </w:p>
    <w:p w14:paraId="45E2EAA0" w14:textId="2974645D" w:rsidR="00295E18" w:rsidRPr="000067C6" w:rsidRDefault="00F427FD" w:rsidP="00582C03">
      <w:pPr>
        <w:pStyle w:val="Style5"/>
        <w:widowControl/>
        <w:tabs>
          <w:tab w:val="left" w:pos="432"/>
          <w:tab w:val="left" w:pos="1134"/>
        </w:tabs>
        <w:spacing w:line="240" w:lineRule="auto"/>
        <w:rPr>
          <w:rStyle w:val="FontStyle13"/>
          <w:b/>
          <w:bCs/>
          <w:spacing w:val="20"/>
        </w:rPr>
      </w:pPr>
      <w:r w:rsidRPr="00A0381A">
        <w:rPr>
          <w:rStyle w:val="FontStyle13"/>
        </w:rPr>
        <w:t xml:space="preserve">- </w:t>
      </w:r>
      <w:r w:rsidR="00F36DFD" w:rsidRPr="000067C6">
        <w:rPr>
          <w:rStyle w:val="FontStyle13"/>
        </w:rPr>
        <w:t>наличными</w:t>
      </w:r>
      <w:r w:rsidR="00E62331" w:rsidRPr="00A0381A">
        <w:rPr>
          <w:rStyle w:val="FontStyle13"/>
        </w:rPr>
        <w:t xml:space="preserve"> денежными средствами</w:t>
      </w:r>
      <w:r w:rsidR="00F36DFD" w:rsidRPr="000067C6">
        <w:rPr>
          <w:rStyle w:val="FontStyle13"/>
        </w:rPr>
        <w:t>.</w:t>
      </w:r>
    </w:p>
    <w:p w14:paraId="6D7775E8" w14:textId="587E8E97" w:rsidR="0020502A" w:rsidRPr="000067C6" w:rsidRDefault="00727E2F" w:rsidP="00582C03">
      <w:pPr>
        <w:pStyle w:val="Style5"/>
        <w:widowControl/>
        <w:tabs>
          <w:tab w:val="left" w:pos="427"/>
          <w:tab w:val="left" w:pos="1134"/>
        </w:tabs>
        <w:spacing w:line="240" w:lineRule="auto"/>
        <w:rPr>
          <w:rStyle w:val="FontStyle13"/>
          <w:b/>
          <w:bCs/>
          <w:spacing w:val="20"/>
        </w:rPr>
      </w:pPr>
      <w:r w:rsidRPr="000067C6">
        <w:rPr>
          <w:rStyle w:val="FontStyle13"/>
        </w:rPr>
        <w:t>2.</w:t>
      </w:r>
      <w:r w:rsidR="00E9083D">
        <w:rPr>
          <w:rStyle w:val="FontStyle13"/>
        </w:rPr>
        <w:t>8</w:t>
      </w:r>
      <w:r w:rsidRPr="000067C6">
        <w:rPr>
          <w:rStyle w:val="FontStyle13"/>
        </w:rPr>
        <w:t xml:space="preserve">. </w:t>
      </w:r>
      <w:r w:rsidR="0020502A" w:rsidRPr="000067C6">
        <w:rPr>
          <w:rFonts w:eastAsia="Times New Roman"/>
          <w:spacing w:val="-1"/>
          <w:sz w:val="20"/>
          <w:szCs w:val="20"/>
          <w:lang w:eastAsia="ar-SA"/>
        </w:rPr>
        <w:t xml:space="preserve">Исполнение обязательств по </w:t>
      </w:r>
      <w:r w:rsidR="004C45CA" w:rsidRPr="000067C6">
        <w:rPr>
          <w:rFonts w:eastAsia="Times New Roman"/>
          <w:spacing w:val="-1"/>
          <w:sz w:val="20"/>
          <w:szCs w:val="20"/>
          <w:lang w:eastAsia="ar-SA"/>
        </w:rPr>
        <w:t>оплате продукции по настоящему Д</w:t>
      </w:r>
      <w:r w:rsidR="0020502A" w:rsidRPr="000067C6">
        <w:rPr>
          <w:rFonts w:eastAsia="Times New Roman"/>
          <w:spacing w:val="-1"/>
          <w:sz w:val="20"/>
          <w:szCs w:val="20"/>
          <w:lang w:eastAsia="ar-SA"/>
        </w:rPr>
        <w:t xml:space="preserve">оговору может быть возложено </w:t>
      </w:r>
      <w:r w:rsidR="0020502A" w:rsidRPr="000067C6">
        <w:rPr>
          <w:rFonts w:eastAsia="Times New Roman"/>
          <w:spacing w:val="-2"/>
          <w:sz w:val="20"/>
          <w:szCs w:val="20"/>
          <w:lang w:eastAsia="ar-SA"/>
        </w:rPr>
        <w:t>Покупателем на третье лицо на основании п.1 ст. 313 ГК РФ,</w:t>
      </w:r>
      <w:r w:rsidR="0020502A" w:rsidRPr="000067C6">
        <w:rPr>
          <w:sz w:val="20"/>
          <w:szCs w:val="20"/>
        </w:rPr>
        <w:t xml:space="preserve"> </w:t>
      </w:r>
      <w:r w:rsidR="0020502A" w:rsidRPr="000067C6">
        <w:rPr>
          <w:rFonts w:eastAsia="Times New Roman"/>
          <w:spacing w:val="-2"/>
          <w:sz w:val="20"/>
          <w:szCs w:val="20"/>
          <w:lang w:eastAsia="ar-SA"/>
        </w:rPr>
        <w:t>с соблюдением требовани</w:t>
      </w:r>
      <w:r w:rsidRPr="000067C6">
        <w:rPr>
          <w:rFonts w:eastAsia="Times New Roman"/>
          <w:spacing w:val="-2"/>
          <w:sz w:val="20"/>
          <w:szCs w:val="20"/>
          <w:lang w:eastAsia="ar-SA"/>
        </w:rPr>
        <w:t>й действующего законодательства.</w:t>
      </w:r>
      <w:r w:rsidR="00BA751E" w:rsidRPr="000067C6">
        <w:rPr>
          <w:rFonts w:eastAsia="Times New Roman"/>
          <w:spacing w:val="-2"/>
          <w:sz w:val="20"/>
          <w:szCs w:val="20"/>
          <w:lang w:eastAsia="ar-SA"/>
        </w:rPr>
        <w:t xml:space="preserve"> </w:t>
      </w:r>
    </w:p>
    <w:p w14:paraId="5DAA8DA5" w14:textId="77777777" w:rsidR="00864B2F" w:rsidRPr="000067C6" w:rsidRDefault="00864B2F" w:rsidP="00582C03">
      <w:pPr>
        <w:pStyle w:val="Style2"/>
        <w:widowControl/>
        <w:tabs>
          <w:tab w:val="left" w:pos="1134"/>
        </w:tabs>
        <w:spacing w:line="240" w:lineRule="auto"/>
        <w:rPr>
          <w:rStyle w:val="FontStyle13"/>
          <w:b/>
          <w:bCs/>
        </w:rPr>
      </w:pPr>
    </w:p>
    <w:p w14:paraId="7308E521" w14:textId="6148EE33" w:rsidR="00656135" w:rsidRPr="000067C6" w:rsidRDefault="00A84665" w:rsidP="00582C03">
      <w:pPr>
        <w:pStyle w:val="Style2"/>
        <w:widowControl/>
        <w:tabs>
          <w:tab w:val="left" w:pos="1134"/>
        </w:tabs>
        <w:spacing w:line="240" w:lineRule="auto"/>
        <w:rPr>
          <w:rStyle w:val="FontStyle13"/>
          <w:b/>
          <w:bCs/>
        </w:rPr>
      </w:pPr>
      <w:r w:rsidRPr="000067C6">
        <w:rPr>
          <w:rStyle w:val="FontStyle13"/>
          <w:b/>
          <w:bCs/>
        </w:rPr>
        <w:t xml:space="preserve">3. </w:t>
      </w:r>
      <w:r w:rsidR="00BF325A" w:rsidRPr="000067C6">
        <w:rPr>
          <w:rStyle w:val="FontStyle13"/>
          <w:b/>
          <w:bCs/>
        </w:rPr>
        <w:t>УСЛОВИЯ И ПОРЯДОК</w:t>
      </w:r>
      <w:r w:rsidRPr="000067C6">
        <w:rPr>
          <w:rStyle w:val="FontStyle13"/>
          <w:b/>
          <w:bCs/>
        </w:rPr>
        <w:t xml:space="preserve"> </w:t>
      </w:r>
      <w:r w:rsidR="00BF707F" w:rsidRPr="000067C6">
        <w:rPr>
          <w:rStyle w:val="FontStyle13"/>
          <w:b/>
          <w:bCs/>
        </w:rPr>
        <w:t>ПЕРЕДАЧИ</w:t>
      </w:r>
      <w:r w:rsidRPr="000067C6">
        <w:rPr>
          <w:rStyle w:val="FontStyle13"/>
          <w:b/>
          <w:bCs/>
        </w:rPr>
        <w:t xml:space="preserve"> ПРОДУКЦИИ</w:t>
      </w:r>
    </w:p>
    <w:p w14:paraId="412D178B" w14:textId="42A3C7CE" w:rsidR="00244EEA" w:rsidRDefault="00A84665" w:rsidP="00582C03">
      <w:pPr>
        <w:pStyle w:val="Style5"/>
        <w:widowControl/>
        <w:tabs>
          <w:tab w:val="left" w:pos="403"/>
          <w:tab w:val="left" w:pos="1134"/>
        </w:tabs>
        <w:spacing w:line="240" w:lineRule="auto"/>
        <w:rPr>
          <w:rStyle w:val="FontStyle13"/>
        </w:rPr>
      </w:pPr>
      <w:r w:rsidRPr="000067C6">
        <w:rPr>
          <w:rStyle w:val="FontStyle13"/>
        </w:rPr>
        <w:t>3.1.</w:t>
      </w:r>
      <w:r w:rsidRPr="000067C6">
        <w:rPr>
          <w:rStyle w:val="FontStyle13"/>
        </w:rPr>
        <w:tab/>
      </w:r>
      <w:r w:rsidR="00244EEA" w:rsidRPr="00244EEA">
        <w:rPr>
          <w:rStyle w:val="FontStyle13"/>
        </w:rPr>
        <w:t>При дистанционном способе продажи Товара, подтверждением наличия, заказанного Покупателем Товара и согласия Продавца передать его Покупателю является, назначаемый Продавцом Код для получения Заказа (далее Код), который направляется Покупателю на его электронную почту. Продавец не несет ответственность за возможные негативные последствия передачи (разглашения) Покупателем Кода для получения Заказа неуполномоченным лицам (в том числе в результате несоблюдения мер предосторожности).</w:t>
      </w:r>
    </w:p>
    <w:p w14:paraId="374B1C4C" w14:textId="4C35FDE9" w:rsidR="00656135" w:rsidRPr="000067C6" w:rsidRDefault="00244EEA" w:rsidP="00582C03">
      <w:pPr>
        <w:pStyle w:val="Style5"/>
        <w:widowControl/>
        <w:tabs>
          <w:tab w:val="left" w:pos="403"/>
          <w:tab w:val="left" w:pos="1134"/>
        </w:tabs>
        <w:spacing w:line="240" w:lineRule="auto"/>
        <w:rPr>
          <w:rStyle w:val="FontStyle13"/>
        </w:rPr>
      </w:pPr>
      <w:r>
        <w:rPr>
          <w:rStyle w:val="FontStyle13"/>
        </w:rPr>
        <w:lastRenderedPageBreak/>
        <w:t xml:space="preserve">3.2. </w:t>
      </w:r>
      <w:r w:rsidR="00F54090" w:rsidRPr="00F54090">
        <w:rPr>
          <w:rStyle w:val="FontStyle13"/>
        </w:rPr>
        <w:t>Если иное не предусмотрено в Счете-договоре передача Продукции может осуществляться следующим образом</w:t>
      </w:r>
      <w:r w:rsidR="00A84665" w:rsidRPr="000067C6">
        <w:rPr>
          <w:rStyle w:val="FontStyle13"/>
        </w:rPr>
        <w:t>:</w:t>
      </w:r>
    </w:p>
    <w:p w14:paraId="57896C72" w14:textId="4079542A" w:rsidR="000B5FF1" w:rsidRPr="000067C6" w:rsidRDefault="00244EEA" w:rsidP="00A0381A">
      <w:pPr>
        <w:pStyle w:val="Style5"/>
        <w:widowControl/>
        <w:tabs>
          <w:tab w:val="left" w:pos="614"/>
          <w:tab w:val="left" w:pos="1134"/>
        </w:tabs>
        <w:spacing w:line="240" w:lineRule="auto"/>
        <w:rPr>
          <w:rStyle w:val="FontStyle13"/>
        </w:rPr>
      </w:pPr>
      <w:r>
        <w:rPr>
          <w:rStyle w:val="FontStyle13"/>
        </w:rPr>
        <w:t xml:space="preserve">3.2.1. </w:t>
      </w:r>
      <w:r w:rsidR="00563204" w:rsidRPr="000067C6">
        <w:rPr>
          <w:rStyle w:val="FontStyle13"/>
        </w:rPr>
        <w:t>путем самовывоз</w:t>
      </w:r>
      <w:r w:rsidR="002B0A2A" w:rsidRPr="000067C6">
        <w:rPr>
          <w:rStyle w:val="FontStyle13"/>
        </w:rPr>
        <w:t>а</w:t>
      </w:r>
      <w:r w:rsidR="00563204" w:rsidRPr="000067C6">
        <w:rPr>
          <w:rStyle w:val="FontStyle13"/>
        </w:rPr>
        <w:t xml:space="preserve"> Покупателем </w:t>
      </w:r>
      <w:r w:rsidR="002B0A2A" w:rsidRPr="000067C6">
        <w:rPr>
          <w:rStyle w:val="FontStyle13"/>
        </w:rPr>
        <w:t>со</w:t>
      </w:r>
      <w:r w:rsidR="00563204" w:rsidRPr="000067C6">
        <w:rPr>
          <w:rStyle w:val="FontStyle13"/>
        </w:rPr>
        <w:t xml:space="preserve"> склад</w:t>
      </w:r>
      <w:r w:rsidR="002B0A2A" w:rsidRPr="000067C6">
        <w:rPr>
          <w:rStyle w:val="FontStyle13"/>
        </w:rPr>
        <w:t>а</w:t>
      </w:r>
      <w:r w:rsidR="00563204" w:rsidRPr="000067C6">
        <w:rPr>
          <w:rStyle w:val="FontStyle13"/>
        </w:rPr>
        <w:t xml:space="preserve"> </w:t>
      </w:r>
      <w:r w:rsidR="00526589" w:rsidRPr="000067C6">
        <w:rPr>
          <w:rStyle w:val="FontStyle13"/>
        </w:rPr>
        <w:t>Продавца</w:t>
      </w:r>
      <w:r w:rsidR="002B0A2A" w:rsidRPr="000067C6">
        <w:rPr>
          <w:rStyle w:val="FontStyle13"/>
        </w:rPr>
        <w:t>,</w:t>
      </w:r>
      <w:r w:rsidR="00563204" w:rsidRPr="000067C6">
        <w:rPr>
          <w:rStyle w:val="FontStyle13"/>
        </w:rPr>
        <w:t xml:space="preserve"> указанного</w:t>
      </w:r>
      <w:r w:rsidR="004908BB" w:rsidRPr="00A0381A">
        <w:rPr>
          <w:rStyle w:val="FontStyle13"/>
        </w:rPr>
        <w:t xml:space="preserve"> в</w:t>
      </w:r>
      <w:r w:rsidR="00563204" w:rsidRPr="000067C6">
        <w:rPr>
          <w:rStyle w:val="FontStyle13"/>
        </w:rPr>
        <w:t xml:space="preserve"> </w:t>
      </w:r>
      <w:r w:rsidR="00311014" w:rsidRPr="00A0381A">
        <w:rPr>
          <w:rStyle w:val="FontStyle13"/>
        </w:rPr>
        <w:t>С</w:t>
      </w:r>
      <w:r w:rsidR="009C3B4C" w:rsidRPr="000067C6">
        <w:rPr>
          <w:rStyle w:val="FontStyle13"/>
        </w:rPr>
        <w:t>чете-договоре</w:t>
      </w:r>
      <w:r w:rsidR="00A00D75" w:rsidRPr="000067C6">
        <w:rPr>
          <w:rStyle w:val="FontStyle13"/>
        </w:rPr>
        <w:t>,</w:t>
      </w:r>
      <w:r w:rsidR="001D7A46" w:rsidRPr="00A0381A">
        <w:rPr>
          <w:rStyle w:val="FontStyle13"/>
        </w:rPr>
        <w:t xml:space="preserve"> в срок, начиная со второго дня и не позднее 7 (семи) дней </w:t>
      </w:r>
      <w:r w:rsidR="001D7A46" w:rsidRPr="000067C6">
        <w:rPr>
          <w:rStyle w:val="FontStyle13"/>
        </w:rPr>
        <w:t>с момента полной оплаты</w:t>
      </w:r>
      <w:r w:rsidR="00563204" w:rsidRPr="000067C6">
        <w:rPr>
          <w:rStyle w:val="FontStyle13"/>
        </w:rPr>
        <w:t>.</w:t>
      </w:r>
      <w:r w:rsidR="001D7A46" w:rsidRPr="000067C6">
        <w:rPr>
          <w:rStyle w:val="FontStyle13"/>
        </w:rPr>
        <w:t xml:space="preserve"> В случае индивидуального</w:t>
      </w:r>
      <w:r w:rsidR="00726341" w:rsidRPr="000067C6">
        <w:rPr>
          <w:rStyle w:val="FontStyle13"/>
        </w:rPr>
        <w:t xml:space="preserve"> заказа (нарезки и т.д.) не позднее 5 (пяти) дней с момента уведомления</w:t>
      </w:r>
      <w:r w:rsidR="00DA41FA">
        <w:rPr>
          <w:rStyle w:val="FontStyle13"/>
        </w:rPr>
        <w:t xml:space="preserve"> от</w:t>
      </w:r>
      <w:r w:rsidR="00726341" w:rsidRPr="000067C6">
        <w:rPr>
          <w:rStyle w:val="FontStyle13"/>
        </w:rPr>
        <w:t xml:space="preserve"> Продавц</w:t>
      </w:r>
      <w:r w:rsidR="00DA41FA">
        <w:rPr>
          <w:rStyle w:val="FontStyle13"/>
        </w:rPr>
        <w:t>а</w:t>
      </w:r>
      <w:r w:rsidR="00726341" w:rsidRPr="000067C6">
        <w:rPr>
          <w:rStyle w:val="FontStyle13"/>
        </w:rPr>
        <w:t xml:space="preserve"> о готовности к самовывозу</w:t>
      </w:r>
      <w:r w:rsidR="00DA41FA">
        <w:rPr>
          <w:rStyle w:val="FontStyle13"/>
        </w:rPr>
        <w:t xml:space="preserve"> продукции</w:t>
      </w:r>
      <w:r w:rsidR="00726341" w:rsidRPr="000067C6">
        <w:rPr>
          <w:rStyle w:val="FontStyle13"/>
        </w:rPr>
        <w:t>.</w:t>
      </w:r>
    </w:p>
    <w:p w14:paraId="4E122D47" w14:textId="487245E7" w:rsidR="002749C8" w:rsidRPr="00A0381A" w:rsidRDefault="00244EEA" w:rsidP="00A0381A">
      <w:pPr>
        <w:pStyle w:val="Style5"/>
        <w:widowControl/>
        <w:tabs>
          <w:tab w:val="left" w:pos="614"/>
          <w:tab w:val="left" w:pos="1134"/>
        </w:tabs>
        <w:spacing w:line="240" w:lineRule="auto"/>
        <w:rPr>
          <w:rStyle w:val="FontStyle13"/>
          <w:color w:val="FFFF00"/>
        </w:rPr>
      </w:pPr>
      <w:r>
        <w:rPr>
          <w:rStyle w:val="FontStyle13"/>
        </w:rPr>
        <w:t xml:space="preserve">3.2.2. </w:t>
      </w:r>
      <w:r w:rsidR="002749C8" w:rsidRPr="000067C6">
        <w:rPr>
          <w:rStyle w:val="FontStyle13"/>
        </w:rPr>
        <w:t>путем доставки продукции</w:t>
      </w:r>
      <w:r w:rsidR="007E75A6" w:rsidRPr="000067C6">
        <w:rPr>
          <w:rStyle w:val="FontStyle13"/>
        </w:rPr>
        <w:t xml:space="preserve"> </w:t>
      </w:r>
      <w:r w:rsidR="002749C8" w:rsidRPr="000067C6">
        <w:rPr>
          <w:rStyle w:val="FontStyle13"/>
        </w:rPr>
        <w:t>Покупател</w:t>
      </w:r>
      <w:r w:rsidR="006C76F6" w:rsidRPr="000067C6">
        <w:rPr>
          <w:rStyle w:val="FontStyle13"/>
        </w:rPr>
        <w:t>ю.</w:t>
      </w:r>
      <w:r w:rsidR="00726341" w:rsidRPr="000067C6">
        <w:rPr>
          <w:rStyle w:val="FontStyle13"/>
        </w:rPr>
        <w:t xml:space="preserve"> В случае договоренности о доставке продукции Покупателю срок доставки </w:t>
      </w:r>
      <w:r w:rsidR="009C1957" w:rsidRPr="000067C6">
        <w:rPr>
          <w:rStyle w:val="FontStyle13"/>
        </w:rPr>
        <w:t xml:space="preserve">в любом случае </w:t>
      </w:r>
      <w:r w:rsidR="00726341" w:rsidRPr="000067C6">
        <w:rPr>
          <w:rStyle w:val="FontStyle13"/>
        </w:rPr>
        <w:t>согласовывается дополнительно.</w:t>
      </w:r>
    </w:p>
    <w:p w14:paraId="37F3AAF5" w14:textId="1D20D5F1" w:rsidR="006600E9" w:rsidRPr="005808D6" w:rsidRDefault="006600E9" w:rsidP="00582C03">
      <w:pPr>
        <w:pStyle w:val="Style5"/>
        <w:widowControl/>
        <w:tabs>
          <w:tab w:val="left" w:pos="614"/>
          <w:tab w:val="left" w:pos="1134"/>
        </w:tabs>
        <w:spacing w:line="240" w:lineRule="auto"/>
        <w:rPr>
          <w:rStyle w:val="FontStyle13"/>
        </w:rPr>
      </w:pPr>
      <w:r w:rsidRPr="000067C6">
        <w:rPr>
          <w:rStyle w:val="FontStyle13"/>
        </w:rPr>
        <w:t>3.</w:t>
      </w:r>
      <w:r w:rsidR="00244EEA">
        <w:rPr>
          <w:rStyle w:val="FontStyle13"/>
        </w:rPr>
        <w:t>3</w:t>
      </w:r>
      <w:r w:rsidRPr="000067C6">
        <w:rPr>
          <w:rStyle w:val="FontStyle13"/>
        </w:rPr>
        <w:t>. В случае, если</w:t>
      </w:r>
      <w:r w:rsidR="00D27D2B" w:rsidRPr="000067C6">
        <w:rPr>
          <w:rStyle w:val="FontStyle13"/>
        </w:rPr>
        <w:t xml:space="preserve"> в</w:t>
      </w:r>
      <w:r w:rsidRPr="000067C6">
        <w:rPr>
          <w:rStyle w:val="FontStyle13"/>
        </w:rPr>
        <w:t xml:space="preserve"> </w:t>
      </w:r>
      <w:r w:rsidR="00311014" w:rsidRPr="000067C6">
        <w:rPr>
          <w:rStyle w:val="FontStyle13"/>
        </w:rPr>
        <w:t>С</w:t>
      </w:r>
      <w:r w:rsidR="009C3B4C" w:rsidRPr="000067C6">
        <w:rPr>
          <w:rStyle w:val="FontStyle13"/>
        </w:rPr>
        <w:t>чете-договоре</w:t>
      </w:r>
      <w:r w:rsidRPr="000067C6">
        <w:rPr>
          <w:rStyle w:val="FontStyle13"/>
        </w:rPr>
        <w:t xml:space="preserve"> не оговорены условия </w:t>
      </w:r>
      <w:r w:rsidR="00BF707F" w:rsidRPr="000067C6">
        <w:rPr>
          <w:rStyle w:val="FontStyle13"/>
        </w:rPr>
        <w:t>передачи</w:t>
      </w:r>
      <w:r w:rsidRPr="005808D6">
        <w:rPr>
          <w:rStyle w:val="FontStyle13"/>
        </w:rPr>
        <w:t xml:space="preserve">, то </w:t>
      </w:r>
      <w:r w:rsidR="00BF707F">
        <w:rPr>
          <w:rStyle w:val="FontStyle13"/>
        </w:rPr>
        <w:t>передача</w:t>
      </w:r>
      <w:r w:rsidRPr="005808D6">
        <w:rPr>
          <w:rStyle w:val="FontStyle13"/>
        </w:rPr>
        <w:t xml:space="preserve"> считается согласованной на условиях самовывоз</w:t>
      </w:r>
      <w:r w:rsidR="006C76F6">
        <w:rPr>
          <w:rStyle w:val="FontStyle13"/>
        </w:rPr>
        <w:t>а</w:t>
      </w:r>
      <w:r w:rsidRPr="005808D6">
        <w:rPr>
          <w:rStyle w:val="FontStyle13"/>
        </w:rPr>
        <w:t xml:space="preserve"> на складе </w:t>
      </w:r>
      <w:r w:rsidR="00526589">
        <w:rPr>
          <w:rStyle w:val="FontStyle13"/>
        </w:rPr>
        <w:t>Продавца</w:t>
      </w:r>
      <w:r w:rsidRPr="005808D6">
        <w:rPr>
          <w:rStyle w:val="FontStyle13"/>
        </w:rPr>
        <w:t>.</w:t>
      </w:r>
    </w:p>
    <w:p w14:paraId="58836A12" w14:textId="7C8F0ECD" w:rsidR="006600E9" w:rsidRPr="000578E2" w:rsidRDefault="006600E9" w:rsidP="00582C03">
      <w:pPr>
        <w:pStyle w:val="Style5"/>
        <w:widowControl/>
        <w:tabs>
          <w:tab w:val="left" w:pos="614"/>
          <w:tab w:val="left" w:pos="1134"/>
        </w:tabs>
        <w:spacing w:line="240" w:lineRule="auto"/>
        <w:rPr>
          <w:rStyle w:val="FontStyle13"/>
        </w:rPr>
      </w:pPr>
      <w:r w:rsidRPr="005808D6">
        <w:rPr>
          <w:rStyle w:val="FontStyle13"/>
        </w:rPr>
        <w:t>3.</w:t>
      </w:r>
      <w:r w:rsidR="00244EEA">
        <w:rPr>
          <w:rStyle w:val="FontStyle13"/>
        </w:rPr>
        <w:t>4</w:t>
      </w:r>
      <w:r w:rsidRPr="000578E2">
        <w:rPr>
          <w:rStyle w:val="FontStyle13"/>
        </w:rPr>
        <w:t>. Передача продукции производится Покупател</w:t>
      </w:r>
      <w:r w:rsidR="00E62331">
        <w:rPr>
          <w:rStyle w:val="FontStyle13"/>
        </w:rPr>
        <w:t>ю или его представителю</w:t>
      </w:r>
      <w:r w:rsidRPr="000578E2">
        <w:rPr>
          <w:rStyle w:val="FontStyle13"/>
        </w:rPr>
        <w:t xml:space="preserve"> </w:t>
      </w:r>
      <w:r w:rsidR="00D27D2B">
        <w:rPr>
          <w:rStyle w:val="FontStyle13"/>
        </w:rPr>
        <w:t>по предъявлению Кода</w:t>
      </w:r>
      <w:r w:rsidR="00C75F52" w:rsidRPr="000578E2">
        <w:rPr>
          <w:rStyle w:val="FontStyle13"/>
        </w:rPr>
        <w:t>.</w:t>
      </w:r>
    </w:p>
    <w:p w14:paraId="44891559" w14:textId="7A041D02" w:rsidR="00244E48" w:rsidRPr="000578E2" w:rsidRDefault="00244E48" w:rsidP="00582C03">
      <w:pPr>
        <w:pStyle w:val="Style5"/>
        <w:widowControl/>
        <w:tabs>
          <w:tab w:val="left" w:pos="456"/>
          <w:tab w:val="left" w:pos="1134"/>
        </w:tabs>
        <w:spacing w:line="240" w:lineRule="auto"/>
        <w:rPr>
          <w:sz w:val="20"/>
          <w:szCs w:val="20"/>
        </w:rPr>
      </w:pPr>
      <w:r w:rsidRPr="000578E2">
        <w:rPr>
          <w:sz w:val="20"/>
          <w:szCs w:val="20"/>
        </w:rPr>
        <w:t>3.</w:t>
      </w:r>
      <w:r w:rsidR="00244EEA">
        <w:rPr>
          <w:sz w:val="20"/>
          <w:szCs w:val="20"/>
        </w:rPr>
        <w:t>5</w:t>
      </w:r>
      <w:r w:rsidRPr="000578E2">
        <w:rPr>
          <w:sz w:val="20"/>
          <w:szCs w:val="20"/>
        </w:rPr>
        <w:t xml:space="preserve">. Покупатель обязан обеспечить подписание соответствующих граф в </w:t>
      </w:r>
      <w:r w:rsidR="00E62331">
        <w:rPr>
          <w:sz w:val="20"/>
          <w:szCs w:val="20"/>
        </w:rPr>
        <w:t xml:space="preserve">передаточном документе (УПД) </w:t>
      </w:r>
      <w:r w:rsidRPr="000578E2">
        <w:rPr>
          <w:sz w:val="20"/>
          <w:szCs w:val="20"/>
        </w:rPr>
        <w:t>при получении продукции.</w:t>
      </w:r>
    </w:p>
    <w:p w14:paraId="5A04C4E2" w14:textId="4517E890" w:rsidR="003B1101" w:rsidRPr="00FA6150" w:rsidRDefault="006600E9" w:rsidP="00582C03">
      <w:pPr>
        <w:pStyle w:val="Style5"/>
        <w:widowControl/>
        <w:tabs>
          <w:tab w:val="left" w:pos="456"/>
          <w:tab w:val="left" w:pos="1134"/>
        </w:tabs>
        <w:spacing w:line="240" w:lineRule="auto"/>
        <w:rPr>
          <w:sz w:val="20"/>
          <w:szCs w:val="20"/>
        </w:rPr>
      </w:pPr>
      <w:r w:rsidRPr="000578E2">
        <w:rPr>
          <w:sz w:val="20"/>
          <w:szCs w:val="20"/>
        </w:rPr>
        <w:t>3.</w:t>
      </w:r>
      <w:r w:rsidR="00244EEA">
        <w:rPr>
          <w:sz w:val="20"/>
          <w:szCs w:val="20"/>
        </w:rPr>
        <w:t>6</w:t>
      </w:r>
      <w:r w:rsidRPr="000578E2">
        <w:rPr>
          <w:sz w:val="20"/>
          <w:szCs w:val="20"/>
        </w:rPr>
        <w:t xml:space="preserve">. </w:t>
      </w:r>
      <w:r w:rsidR="003B1101" w:rsidRPr="000578E2">
        <w:rPr>
          <w:sz w:val="20"/>
          <w:szCs w:val="20"/>
        </w:rPr>
        <w:t>При доставке продукции автомобильным транспортом Покупатель обязан обеспечить возможность безопасного проезда автотранспортного средства к месту разгрузки</w:t>
      </w:r>
      <w:r w:rsidR="00C75F52" w:rsidRPr="000578E2">
        <w:rPr>
          <w:sz w:val="20"/>
          <w:szCs w:val="20"/>
        </w:rPr>
        <w:t>,</w:t>
      </w:r>
      <w:r w:rsidR="003B1101" w:rsidRPr="000578E2">
        <w:rPr>
          <w:sz w:val="20"/>
          <w:szCs w:val="20"/>
        </w:rPr>
        <w:t xml:space="preserve"> </w:t>
      </w:r>
      <w:r w:rsidR="00C75F52" w:rsidRPr="000578E2">
        <w:rPr>
          <w:sz w:val="20"/>
          <w:szCs w:val="20"/>
        </w:rPr>
        <w:t>наличие оборудованных</w:t>
      </w:r>
      <w:r w:rsidR="00C75F52" w:rsidRPr="005808D6">
        <w:rPr>
          <w:sz w:val="20"/>
          <w:szCs w:val="20"/>
        </w:rPr>
        <w:t xml:space="preserve"> под разгрузку автотранспортного средства мест, а также</w:t>
      </w:r>
      <w:r w:rsidR="003B1101" w:rsidRPr="005808D6">
        <w:rPr>
          <w:sz w:val="20"/>
          <w:szCs w:val="20"/>
        </w:rPr>
        <w:t xml:space="preserve"> беспрепятственный выезд транспортного средства с территории Покупателя </w:t>
      </w:r>
      <w:r w:rsidR="00973FAE" w:rsidRPr="005808D6">
        <w:rPr>
          <w:sz w:val="20"/>
          <w:szCs w:val="20"/>
        </w:rPr>
        <w:t>сразу после разгрузки продукции</w:t>
      </w:r>
      <w:r w:rsidR="00C75F52" w:rsidRPr="005808D6">
        <w:rPr>
          <w:sz w:val="20"/>
          <w:szCs w:val="20"/>
        </w:rPr>
        <w:t>.</w:t>
      </w:r>
      <w:r w:rsidR="00B50B57">
        <w:rPr>
          <w:sz w:val="20"/>
          <w:szCs w:val="20"/>
        </w:rPr>
        <w:t xml:space="preserve"> </w:t>
      </w:r>
    </w:p>
    <w:p w14:paraId="0401EBDF" w14:textId="6A83F057" w:rsidR="00973FAE" w:rsidRPr="00E62331" w:rsidRDefault="008B3DE6" w:rsidP="00582C03">
      <w:pPr>
        <w:pStyle w:val="Style5"/>
        <w:widowControl/>
        <w:tabs>
          <w:tab w:val="left" w:pos="456"/>
          <w:tab w:val="left" w:pos="1134"/>
        </w:tabs>
        <w:spacing w:line="240" w:lineRule="auto"/>
        <w:rPr>
          <w:sz w:val="20"/>
          <w:szCs w:val="20"/>
        </w:rPr>
      </w:pPr>
      <w:r w:rsidRPr="00FA6150">
        <w:rPr>
          <w:sz w:val="20"/>
          <w:szCs w:val="20"/>
        </w:rPr>
        <w:t>3.</w:t>
      </w:r>
      <w:r w:rsidR="00244EEA">
        <w:rPr>
          <w:sz w:val="20"/>
          <w:szCs w:val="20"/>
        </w:rPr>
        <w:t>7</w:t>
      </w:r>
      <w:r w:rsidRPr="00FA6150">
        <w:rPr>
          <w:sz w:val="20"/>
          <w:szCs w:val="20"/>
        </w:rPr>
        <w:t>. В случае невыполнения или ненадлежащего выполнения Покупателем</w:t>
      </w:r>
      <w:r w:rsidRPr="005808D6">
        <w:rPr>
          <w:sz w:val="20"/>
          <w:szCs w:val="20"/>
        </w:rPr>
        <w:t xml:space="preserve"> </w:t>
      </w:r>
      <w:r w:rsidR="00C75F52" w:rsidRPr="005808D6">
        <w:rPr>
          <w:sz w:val="20"/>
          <w:szCs w:val="20"/>
        </w:rPr>
        <w:t xml:space="preserve">установленных настоящим Договором </w:t>
      </w:r>
      <w:r w:rsidRPr="005808D6">
        <w:rPr>
          <w:sz w:val="20"/>
          <w:szCs w:val="20"/>
        </w:rPr>
        <w:t>обязанност</w:t>
      </w:r>
      <w:r w:rsidR="00C75F52" w:rsidRPr="005808D6">
        <w:rPr>
          <w:sz w:val="20"/>
          <w:szCs w:val="20"/>
        </w:rPr>
        <w:t>ей</w:t>
      </w:r>
      <w:r w:rsidRPr="005808D6">
        <w:rPr>
          <w:sz w:val="20"/>
          <w:szCs w:val="20"/>
        </w:rPr>
        <w:t xml:space="preserve"> по </w:t>
      </w:r>
      <w:r w:rsidR="00C75F52" w:rsidRPr="005808D6">
        <w:rPr>
          <w:sz w:val="20"/>
          <w:szCs w:val="20"/>
        </w:rPr>
        <w:t xml:space="preserve">обеспечению </w:t>
      </w:r>
      <w:r w:rsidR="003C1125" w:rsidRPr="005808D6">
        <w:rPr>
          <w:sz w:val="20"/>
          <w:szCs w:val="20"/>
        </w:rPr>
        <w:t>приемки</w:t>
      </w:r>
      <w:r w:rsidR="007E75A6" w:rsidRPr="005808D6">
        <w:rPr>
          <w:sz w:val="20"/>
          <w:szCs w:val="20"/>
        </w:rPr>
        <w:t xml:space="preserve"> </w:t>
      </w:r>
      <w:r w:rsidR="00C75F52" w:rsidRPr="005808D6">
        <w:rPr>
          <w:sz w:val="20"/>
          <w:szCs w:val="20"/>
        </w:rPr>
        <w:t>продукции</w:t>
      </w:r>
      <w:r w:rsidRPr="005808D6">
        <w:rPr>
          <w:sz w:val="20"/>
          <w:szCs w:val="20"/>
        </w:rPr>
        <w:t xml:space="preserve">, </w:t>
      </w:r>
      <w:r w:rsidR="00C75F52" w:rsidRPr="005808D6">
        <w:rPr>
          <w:sz w:val="20"/>
          <w:szCs w:val="20"/>
        </w:rPr>
        <w:t>передача продукции не осуществляется</w:t>
      </w:r>
      <w:r w:rsidRPr="005808D6">
        <w:rPr>
          <w:sz w:val="20"/>
          <w:szCs w:val="20"/>
        </w:rPr>
        <w:t xml:space="preserve">. </w:t>
      </w:r>
      <w:r w:rsidR="00973FAE" w:rsidRPr="005808D6">
        <w:rPr>
          <w:sz w:val="20"/>
          <w:szCs w:val="20"/>
        </w:rPr>
        <w:t xml:space="preserve">При этом Покупатель возмещает </w:t>
      </w:r>
      <w:r w:rsidR="00526589">
        <w:rPr>
          <w:sz w:val="20"/>
          <w:szCs w:val="20"/>
        </w:rPr>
        <w:t>Продавцу</w:t>
      </w:r>
      <w:r w:rsidR="00973FAE" w:rsidRPr="005808D6">
        <w:rPr>
          <w:sz w:val="20"/>
          <w:szCs w:val="20"/>
        </w:rPr>
        <w:t xml:space="preserve"> все расходы, связанные с транспортировкой продукции </w:t>
      </w:r>
      <w:r w:rsidR="00995210" w:rsidRPr="005808D6">
        <w:rPr>
          <w:sz w:val="20"/>
          <w:szCs w:val="20"/>
        </w:rPr>
        <w:t xml:space="preserve">от склада </w:t>
      </w:r>
      <w:r w:rsidR="00526589">
        <w:rPr>
          <w:sz w:val="20"/>
          <w:szCs w:val="20"/>
        </w:rPr>
        <w:t>Продавца</w:t>
      </w:r>
      <w:r w:rsidR="00995210" w:rsidRPr="005808D6">
        <w:rPr>
          <w:sz w:val="20"/>
          <w:szCs w:val="20"/>
        </w:rPr>
        <w:t xml:space="preserve"> </w:t>
      </w:r>
      <w:r w:rsidR="00973FAE" w:rsidRPr="005808D6">
        <w:rPr>
          <w:sz w:val="20"/>
          <w:szCs w:val="20"/>
        </w:rPr>
        <w:t>до</w:t>
      </w:r>
      <w:r w:rsidR="00244E48" w:rsidRPr="005808D6">
        <w:rPr>
          <w:sz w:val="20"/>
          <w:szCs w:val="20"/>
        </w:rPr>
        <w:t xml:space="preserve"> </w:t>
      </w:r>
      <w:r w:rsidR="00973FAE" w:rsidRPr="005808D6">
        <w:rPr>
          <w:sz w:val="20"/>
          <w:szCs w:val="20"/>
        </w:rPr>
        <w:t xml:space="preserve">Покупателя </w:t>
      </w:r>
      <w:r w:rsidR="00995210" w:rsidRPr="005808D6">
        <w:rPr>
          <w:sz w:val="20"/>
          <w:szCs w:val="20"/>
        </w:rPr>
        <w:t>и</w:t>
      </w:r>
      <w:r w:rsidR="00973FAE" w:rsidRPr="005808D6">
        <w:rPr>
          <w:sz w:val="20"/>
          <w:szCs w:val="20"/>
        </w:rPr>
        <w:t xml:space="preserve"> обратно на</w:t>
      </w:r>
      <w:r w:rsidR="00995210" w:rsidRPr="005808D6">
        <w:rPr>
          <w:sz w:val="20"/>
          <w:szCs w:val="20"/>
        </w:rPr>
        <w:t> </w:t>
      </w:r>
      <w:r w:rsidR="00973FAE" w:rsidRPr="005808D6">
        <w:rPr>
          <w:sz w:val="20"/>
          <w:szCs w:val="20"/>
        </w:rPr>
        <w:t xml:space="preserve">склад </w:t>
      </w:r>
      <w:r w:rsidR="00526589" w:rsidRPr="00E62331">
        <w:rPr>
          <w:sz w:val="20"/>
          <w:szCs w:val="20"/>
        </w:rPr>
        <w:t>Продавца</w:t>
      </w:r>
      <w:r w:rsidR="00E62331" w:rsidRPr="00E62331">
        <w:rPr>
          <w:sz w:val="20"/>
          <w:szCs w:val="20"/>
        </w:rPr>
        <w:t xml:space="preserve"> </w:t>
      </w:r>
      <w:r w:rsidR="00973FAE" w:rsidRPr="00E62331">
        <w:rPr>
          <w:sz w:val="20"/>
          <w:szCs w:val="20"/>
        </w:rPr>
        <w:t>в течение 5 (</w:t>
      </w:r>
      <w:r w:rsidR="00EE2820" w:rsidRPr="00E62331">
        <w:rPr>
          <w:sz w:val="20"/>
          <w:szCs w:val="20"/>
        </w:rPr>
        <w:t>П</w:t>
      </w:r>
      <w:r w:rsidR="00973FAE" w:rsidRPr="00E62331">
        <w:rPr>
          <w:sz w:val="20"/>
          <w:szCs w:val="20"/>
        </w:rPr>
        <w:t xml:space="preserve">яти) рабочих дней с момента получения соответствующего требования </w:t>
      </w:r>
      <w:r w:rsidR="00526589" w:rsidRPr="00E62331">
        <w:rPr>
          <w:sz w:val="20"/>
          <w:szCs w:val="20"/>
        </w:rPr>
        <w:t>Продавца</w:t>
      </w:r>
      <w:r w:rsidR="00244E48" w:rsidRPr="00E62331">
        <w:rPr>
          <w:sz w:val="20"/>
          <w:szCs w:val="20"/>
        </w:rPr>
        <w:t>.</w:t>
      </w:r>
      <w:r w:rsidR="00B50B57" w:rsidRPr="00E62331">
        <w:rPr>
          <w:sz w:val="20"/>
          <w:szCs w:val="20"/>
        </w:rPr>
        <w:t xml:space="preserve"> </w:t>
      </w:r>
    </w:p>
    <w:p w14:paraId="58C26E5A" w14:textId="3F5075A9" w:rsidR="00973FAE" w:rsidRPr="005808D6" w:rsidRDefault="00973FAE" w:rsidP="00582C03">
      <w:pPr>
        <w:pStyle w:val="Style5"/>
        <w:widowControl/>
        <w:tabs>
          <w:tab w:val="left" w:pos="456"/>
          <w:tab w:val="left" w:pos="1134"/>
        </w:tabs>
        <w:spacing w:line="240" w:lineRule="auto"/>
        <w:rPr>
          <w:sz w:val="20"/>
          <w:szCs w:val="20"/>
        </w:rPr>
      </w:pPr>
      <w:r w:rsidRPr="005808D6">
        <w:rPr>
          <w:sz w:val="20"/>
          <w:szCs w:val="20"/>
        </w:rPr>
        <w:t>3.</w:t>
      </w:r>
      <w:r w:rsidR="00244EEA">
        <w:rPr>
          <w:sz w:val="20"/>
          <w:szCs w:val="20"/>
        </w:rPr>
        <w:t>8</w:t>
      </w:r>
      <w:r w:rsidRPr="005808D6">
        <w:rPr>
          <w:sz w:val="20"/>
          <w:szCs w:val="20"/>
        </w:rPr>
        <w:t xml:space="preserve">. Покупатель обязуется обеспечить </w:t>
      </w:r>
      <w:r w:rsidR="00C75F52" w:rsidRPr="005808D6">
        <w:rPr>
          <w:sz w:val="20"/>
          <w:szCs w:val="20"/>
        </w:rPr>
        <w:t>разгрузку транспортного средства в течени</w:t>
      </w:r>
      <w:r w:rsidR="00E62331">
        <w:rPr>
          <w:sz w:val="20"/>
          <w:szCs w:val="20"/>
        </w:rPr>
        <w:t>е</w:t>
      </w:r>
      <w:r w:rsidRPr="005808D6">
        <w:rPr>
          <w:sz w:val="20"/>
          <w:szCs w:val="20"/>
        </w:rPr>
        <w:t xml:space="preserve"> </w:t>
      </w:r>
      <w:r w:rsidR="00E62331">
        <w:rPr>
          <w:sz w:val="20"/>
          <w:szCs w:val="20"/>
        </w:rPr>
        <w:t>одного часа</w:t>
      </w:r>
      <w:r w:rsidRPr="005808D6">
        <w:rPr>
          <w:sz w:val="20"/>
          <w:szCs w:val="20"/>
        </w:rPr>
        <w:t xml:space="preserve"> с</w:t>
      </w:r>
      <w:r w:rsidR="00244E48" w:rsidRPr="005808D6">
        <w:rPr>
          <w:sz w:val="20"/>
          <w:szCs w:val="20"/>
        </w:rPr>
        <w:t> </w:t>
      </w:r>
      <w:r w:rsidRPr="005808D6">
        <w:rPr>
          <w:sz w:val="20"/>
          <w:szCs w:val="20"/>
        </w:rPr>
        <w:t xml:space="preserve">момента прибытия транспортного средства </w:t>
      </w:r>
      <w:r w:rsidR="004908BB">
        <w:rPr>
          <w:sz w:val="20"/>
          <w:szCs w:val="20"/>
        </w:rPr>
        <w:t>в адрес</w:t>
      </w:r>
      <w:r w:rsidRPr="005808D6">
        <w:rPr>
          <w:sz w:val="20"/>
          <w:szCs w:val="20"/>
        </w:rPr>
        <w:t xml:space="preserve"> Покупателя. Время прибытия/убытия автотранспортных средств </w:t>
      </w:r>
      <w:r w:rsidR="00E62331">
        <w:rPr>
          <w:sz w:val="20"/>
          <w:szCs w:val="20"/>
        </w:rPr>
        <w:t>от</w:t>
      </w:r>
      <w:r w:rsidRPr="005808D6">
        <w:rPr>
          <w:sz w:val="20"/>
          <w:szCs w:val="20"/>
        </w:rPr>
        <w:t xml:space="preserve"> Покупателя </w:t>
      </w:r>
      <w:r w:rsidR="00995210" w:rsidRPr="005808D6">
        <w:rPr>
          <w:sz w:val="20"/>
          <w:szCs w:val="20"/>
        </w:rPr>
        <w:t xml:space="preserve">указывается </w:t>
      </w:r>
      <w:r w:rsidRPr="005808D6">
        <w:rPr>
          <w:sz w:val="20"/>
          <w:szCs w:val="20"/>
        </w:rPr>
        <w:t>в специальной графе ТТН</w:t>
      </w:r>
      <w:r w:rsidR="00E62331">
        <w:rPr>
          <w:sz w:val="20"/>
          <w:szCs w:val="20"/>
        </w:rPr>
        <w:t>,</w:t>
      </w:r>
      <w:r w:rsidR="00244E48" w:rsidRPr="005808D6">
        <w:rPr>
          <w:sz w:val="20"/>
          <w:szCs w:val="20"/>
        </w:rPr>
        <w:t xml:space="preserve"> </w:t>
      </w:r>
      <w:r w:rsidRPr="005808D6">
        <w:rPr>
          <w:sz w:val="20"/>
          <w:szCs w:val="20"/>
        </w:rPr>
        <w:t xml:space="preserve">либо </w:t>
      </w:r>
      <w:r w:rsidR="00995210" w:rsidRPr="005808D6">
        <w:rPr>
          <w:sz w:val="20"/>
          <w:szCs w:val="20"/>
        </w:rPr>
        <w:t xml:space="preserve">определяется </w:t>
      </w:r>
      <w:r w:rsidRPr="005808D6">
        <w:rPr>
          <w:sz w:val="20"/>
          <w:szCs w:val="20"/>
        </w:rPr>
        <w:t xml:space="preserve">по данным </w:t>
      </w:r>
      <w:r w:rsidRPr="005808D6">
        <w:rPr>
          <w:sz w:val="20"/>
          <w:szCs w:val="20"/>
          <w:lang w:val="en-US"/>
        </w:rPr>
        <w:t>GPS</w:t>
      </w:r>
      <w:r w:rsidRPr="005808D6">
        <w:rPr>
          <w:sz w:val="20"/>
          <w:szCs w:val="20"/>
        </w:rPr>
        <w:t>/</w:t>
      </w:r>
      <w:proofErr w:type="spellStart"/>
      <w:r w:rsidRPr="005808D6">
        <w:rPr>
          <w:sz w:val="20"/>
          <w:szCs w:val="20"/>
        </w:rPr>
        <w:t>Глонасс</w:t>
      </w:r>
      <w:proofErr w:type="spellEnd"/>
      <w:r w:rsidRPr="005808D6">
        <w:rPr>
          <w:sz w:val="20"/>
          <w:szCs w:val="20"/>
        </w:rPr>
        <w:t>. Простой автотранспортных средств свыше установленного срока исчисляется в часах, при этом неполный час считается за полный.</w:t>
      </w:r>
    </w:p>
    <w:p w14:paraId="33D30E15" w14:textId="77EE1B52" w:rsidR="00347AE0" w:rsidRDefault="00347AE0" w:rsidP="00582C03">
      <w:pPr>
        <w:jc w:val="both"/>
        <w:rPr>
          <w:sz w:val="20"/>
          <w:szCs w:val="20"/>
        </w:rPr>
      </w:pPr>
      <w:r w:rsidRPr="005808D6">
        <w:rPr>
          <w:rStyle w:val="ab"/>
          <w:b w:val="0"/>
          <w:sz w:val="20"/>
          <w:szCs w:val="20"/>
        </w:rPr>
        <w:t>3.</w:t>
      </w:r>
      <w:r w:rsidR="00244EEA">
        <w:rPr>
          <w:rStyle w:val="ab"/>
          <w:b w:val="0"/>
          <w:sz w:val="20"/>
          <w:szCs w:val="20"/>
        </w:rPr>
        <w:t>9</w:t>
      </w:r>
      <w:r w:rsidRPr="005808D6">
        <w:rPr>
          <w:rStyle w:val="ab"/>
          <w:b w:val="0"/>
          <w:sz w:val="20"/>
          <w:szCs w:val="20"/>
        </w:rPr>
        <w:t xml:space="preserve">. В случае </w:t>
      </w:r>
      <w:r w:rsidR="00BF707F">
        <w:rPr>
          <w:rStyle w:val="ab"/>
          <w:b w:val="0"/>
          <w:sz w:val="20"/>
          <w:szCs w:val="20"/>
        </w:rPr>
        <w:t>передачи</w:t>
      </w:r>
      <w:r w:rsidRPr="005808D6">
        <w:rPr>
          <w:rStyle w:val="ab"/>
          <w:b w:val="0"/>
          <w:sz w:val="20"/>
          <w:szCs w:val="20"/>
        </w:rPr>
        <w:t xml:space="preserve"> продукции на условиях самовывоза со склада </w:t>
      </w:r>
      <w:r w:rsidR="00526589">
        <w:rPr>
          <w:rStyle w:val="ab"/>
          <w:b w:val="0"/>
          <w:sz w:val="20"/>
          <w:szCs w:val="20"/>
        </w:rPr>
        <w:t>Продавца</w:t>
      </w:r>
      <w:r w:rsidRPr="005808D6">
        <w:rPr>
          <w:rStyle w:val="ab"/>
          <w:b w:val="0"/>
          <w:sz w:val="20"/>
          <w:szCs w:val="20"/>
        </w:rPr>
        <w:t xml:space="preserve"> при загрузке транспортного средства Покупател</w:t>
      </w:r>
      <w:r w:rsidR="00E62331">
        <w:rPr>
          <w:rStyle w:val="ab"/>
          <w:b w:val="0"/>
          <w:sz w:val="20"/>
          <w:szCs w:val="20"/>
        </w:rPr>
        <w:t>ь</w:t>
      </w:r>
      <w:r w:rsidRPr="005808D6">
        <w:rPr>
          <w:rStyle w:val="ab"/>
          <w:b w:val="0"/>
          <w:sz w:val="20"/>
          <w:szCs w:val="20"/>
        </w:rPr>
        <w:t xml:space="preserve"> обязан контролировать и проверять своими силами и</w:t>
      </w:r>
      <w:r w:rsidR="00995210" w:rsidRPr="005808D6">
        <w:rPr>
          <w:rStyle w:val="ab"/>
          <w:b w:val="0"/>
          <w:sz w:val="20"/>
          <w:szCs w:val="20"/>
        </w:rPr>
        <w:t> </w:t>
      </w:r>
      <w:r w:rsidRPr="005808D6">
        <w:rPr>
          <w:rStyle w:val="ab"/>
          <w:b w:val="0"/>
          <w:sz w:val="20"/>
          <w:szCs w:val="20"/>
        </w:rPr>
        <w:t>средствами общую массу загруженного транспортного средства</w:t>
      </w:r>
      <w:r w:rsidRPr="005808D6">
        <w:rPr>
          <w:sz w:val="20"/>
          <w:szCs w:val="20"/>
        </w:rPr>
        <w:t>, распределение загружаемого груза по</w:t>
      </w:r>
      <w:r w:rsidR="00995210" w:rsidRPr="005808D6">
        <w:rPr>
          <w:sz w:val="20"/>
          <w:szCs w:val="20"/>
        </w:rPr>
        <w:t> </w:t>
      </w:r>
      <w:r w:rsidRPr="005808D6">
        <w:rPr>
          <w:sz w:val="20"/>
          <w:szCs w:val="20"/>
        </w:rPr>
        <w:t xml:space="preserve">осям транспортного средства, </w:t>
      </w:r>
      <w:r w:rsidR="00EB68FB" w:rsidRPr="005808D6">
        <w:rPr>
          <w:sz w:val="20"/>
          <w:szCs w:val="20"/>
        </w:rPr>
        <w:t>габариты транспортного средства</w:t>
      </w:r>
      <w:r w:rsidRPr="005808D6">
        <w:rPr>
          <w:sz w:val="20"/>
          <w:szCs w:val="20"/>
        </w:rPr>
        <w:t xml:space="preserve">. Отметка </w:t>
      </w:r>
      <w:r w:rsidR="00EB68FB" w:rsidRPr="005808D6">
        <w:rPr>
          <w:sz w:val="20"/>
          <w:szCs w:val="20"/>
        </w:rPr>
        <w:t xml:space="preserve">Покупателя </w:t>
      </w:r>
      <w:r w:rsidRPr="005808D6">
        <w:rPr>
          <w:sz w:val="20"/>
          <w:szCs w:val="20"/>
        </w:rPr>
        <w:t xml:space="preserve">в </w:t>
      </w:r>
      <w:r w:rsidR="00E62331">
        <w:rPr>
          <w:sz w:val="20"/>
          <w:szCs w:val="20"/>
        </w:rPr>
        <w:t>передат</w:t>
      </w:r>
      <w:r w:rsidR="00E62331" w:rsidRPr="005808D6">
        <w:rPr>
          <w:sz w:val="20"/>
          <w:szCs w:val="20"/>
        </w:rPr>
        <w:t xml:space="preserve">очных </w:t>
      </w:r>
      <w:r w:rsidRPr="005808D6">
        <w:rPr>
          <w:sz w:val="20"/>
          <w:szCs w:val="20"/>
        </w:rPr>
        <w:t>документах о принятии груза свидетельствует о том, что</w:t>
      </w:r>
      <w:r w:rsidR="00995210" w:rsidRPr="005808D6">
        <w:rPr>
          <w:sz w:val="20"/>
          <w:szCs w:val="20"/>
        </w:rPr>
        <w:t> </w:t>
      </w:r>
      <w:r w:rsidR="00EB68FB" w:rsidRPr="005808D6">
        <w:rPr>
          <w:sz w:val="20"/>
          <w:szCs w:val="20"/>
        </w:rPr>
        <w:t>Покупатель</w:t>
      </w:r>
      <w:r w:rsidRPr="005808D6">
        <w:rPr>
          <w:sz w:val="20"/>
          <w:szCs w:val="20"/>
        </w:rPr>
        <w:t xml:space="preserve"> удостоверился в соблюдении правил и норм погрузки, а </w:t>
      </w:r>
      <w:r w:rsidR="00526589">
        <w:rPr>
          <w:sz w:val="20"/>
          <w:szCs w:val="20"/>
        </w:rPr>
        <w:t>Продавцом</w:t>
      </w:r>
      <w:r w:rsidRPr="005808D6">
        <w:rPr>
          <w:sz w:val="20"/>
          <w:szCs w:val="20"/>
        </w:rPr>
        <w:t xml:space="preserve"> соблюдены все установленные нормы и требования по погрузке груза в транспортное средство.</w:t>
      </w:r>
      <w:r w:rsidR="00EB68FB" w:rsidRPr="005808D6">
        <w:rPr>
          <w:sz w:val="20"/>
          <w:szCs w:val="20"/>
        </w:rPr>
        <w:t xml:space="preserve"> В случае привлечения </w:t>
      </w:r>
      <w:r w:rsidR="00526589">
        <w:rPr>
          <w:sz w:val="20"/>
          <w:szCs w:val="20"/>
        </w:rPr>
        <w:t>Продавца</w:t>
      </w:r>
      <w:r w:rsidR="00EB68FB" w:rsidRPr="005808D6">
        <w:rPr>
          <w:sz w:val="20"/>
          <w:szCs w:val="20"/>
        </w:rPr>
        <w:t xml:space="preserve"> как грузоотправителя к административной ответственности за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w:t>
      </w:r>
      <w:r w:rsidR="00995210" w:rsidRPr="005808D6">
        <w:rPr>
          <w:sz w:val="20"/>
          <w:szCs w:val="20"/>
        </w:rPr>
        <w:t> </w:t>
      </w:r>
      <w:r w:rsidR="00EB68FB" w:rsidRPr="005808D6">
        <w:rPr>
          <w:sz w:val="20"/>
          <w:szCs w:val="20"/>
        </w:rPr>
        <w:t>специальном разрешении, Покупате</w:t>
      </w:r>
      <w:r w:rsidRPr="005808D6">
        <w:rPr>
          <w:sz w:val="20"/>
          <w:szCs w:val="20"/>
        </w:rPr>
        <w:t xml:space="preserve">ль обязуется </w:t>
      </w:r>
      <w:r w:rsidR="00EB68FB" w:rsidRPr="005808D6">
        <w:rPr>
          <w:sz w:val="20"/>
          <w:szCs w:val="20"/>
        </w:rPr>
        <w:t>в течение 5 (</w:t>
      </w:r>
      <w:r w:rsidR="002E057B" w:rsidRPr="005808D6">
        <w:rPr>
          <w:sz w:val="20"/>
          <w:szCs w:val="20"/>
        </w:rPr>
        <w:t>П</w:t>
      </w:r>
      <w:r w:rsidR="00EB68FB" w:rsidRPr="005808D6">
        <w:rPr>
          <w:sz w:val="20"/>
          <w:szCs w:val="20"/>
        </w:rPr>
        <w:t>яти) рабочих дней с момента получения письменного требования возместить</w:t>
      </w:r>
      <w:r w:rsidRPr="005808D6">
        <w:rPr>
          <w:sz w:val="20"/>
          <w:szCs w:val="20"/>
        </w:rPr>
        <w:t xml:space="preserve"> </w:t>
      </w:r>
      <w:r w:rsidR="00526589">
        <w:rPr>
          <w:sz w:val="20"/>
          <w:szCs w:val="20"/>
        </w:rPr>
        <w:t>Продавцу</w:t>
      </w:r>
      <w:r w:rsidRPr="005808D6">
        <w:rPr>
          <w:sz w:val="20"/>
          <w:szCs w:val="20"/>
        </w:rPr>
        <w:t xml:space="preserve"> сумму </w:t>
      </w:r>
      <w:r w:rsidR="00EB68FB" w:rsidRPr="005808D6">
        <w:rPr>
          <w:sz w:val="20"/>
          <w:szCs w:val="20"/>
        </w:rPr>
        <w:t xml:space="preserve">наложенного на </w:t>
      </w:r>
      <w:r w:rsidR="00526589">
        <w:rPr>
          <w:sz w:val="20"/>
          <w:szCs w:val="20"/>
        </w:rPr>
        <w:t>Продавца</w:t>
      </w:r>
      <w:r w:rsidR="00EB68FB" w:rsidRPr="005808D6">
        <w:rPr>
          <w:sz w:val="20"/>
          <w:szCs w:val="20"/>
        </w:rPr>
        <w:t xml:space="preserve"> </w:t>
      </w:r>
      <w:r w:rsidRPr="005808D6">
        <w:rPr>
          <w:sz w:val="20"/>
          <w:szCs w:val="20"/>
        </w:rPr>
        <w:t>административного штрафа</w:t>
      </w:r>
      <w:r w:rsidR="00EB68FB" w:rsidRPr="005808D6">
        <w:rPr>
          <w:sz w:val="20"/>
          <w:szCs w:val="20"/>
        </w:rPr>
        <w:t xml:space="preserve"> </w:t>
      </w:r>
      <w:r w:rsidRPr="005808D6">
        <w:rPr>
          <w:sz w:val="20"/>
          <w:szCs w:val="20"/>
        </w:rPr>
        <w:t>на основании копий платежно</w:t>
      </w:r>
      <w:r w:rsidR="00EB68FB" w:rsidRPr="005808D6">
        <w:rPr>
          <w:sz w:val="20"/>
          <w:szCs w:val="20"/>
        </w:rPr>
        <w:t>го</w:t>
      </w:r>
      <w:r w:rsidRPr="005808D6">
        <w:rPr>
          <w:sz w:val="20"/>
          <w:szCs w:val="20"/>
        </w:rPr>
        <w:t xml:space="preserve"> поручени</w:t>
      </w:r>
      <w:r w:rsidR="00EB68FB" w:rsidRPr="005808D6">
        <w:rPr>
          <w:sz w:val="20"/>
          <w:szCs w:val="20"/>
        </w:rPr>
        <w:t>я</w:t>
      </w:r>
      <w:r w:rsidRPr="005808D6">
        <w:rPr>
          <w:sz w:val="20"/>
          <w:szCs w:val="20"/>
        </w:rPr>
        <w:t xml:space="preserve"> об уплате штрафа и постановлени</w:t>
      </w:r>
      <w:r w:rsidR="00EB68FB" w:rsidRPr="005808D6">
        <w:rPr>
          <w:sz w:val="20"/>
          <w:szCs w:val="20"/>
        </w:rPr>
        <w:t>я</w:t>
      </w:r>
      <w:r w:rsidRPr="005808D6">
        <w:rPr>
          <w:sz w:val="20"/>
          <w:szCs w:val="20"/>
        </w:rPr>
        <w:t xml:space="preserve"> об</w:t>
      </w:r>
      <w:r w:rsidR="00995210" w:rsidRPr="005808D6">
        <w:rPr>
          <w:sz w:val="20"/>
          <w:szCs w:val="20"/>
        </w:rPr>
        <w:t> </w:t>
      </w:r>
      <w:r w:rsidRPr="005808D6">
        <w:rPr>
          <w:sz w:val="20"/>
          <w:szCs w:val="20"/>
        </w:rPr>
        <w:t>административном правонарушении</w:t>
      </w:r>
      <w:r w:rsidR="00EB68FB" w:rsidRPr="005808D6">
        <w:rPr>
          <w:sz w:val="20"/>
          <w:szCs w:val="20"/>
        </w:rPr>
        <w:t>.</w:t>
      </w:r>
    </w:p>
    <w:p w14:paraId="1BDBC7F6" w14:textId="17CAA7DA" w:rsidR="007D3A6A" w:rsidRPr="005808D6" w:rsidRDefault="007D3A6A" w:rsidP="00582C03">
      <w:pPr>
        <w:jc w:val="both"/>
        <w:rPr>
          <w:sz w:val="20"/>
          <w:szCs w:val="20"/>
        </w:rPr>
      </w:pPr>
    </w:p>
    <w:p w14:paraId="42D01C36" w14:textId="77777777" w:rsidR="00864B2F" w:rsidRDefault="00864B2F" w:rsidP="00582C03">
      <w:pPr>
        <w:pStyle w:val="Style2"/>
        <w:widowControl/>
        <w:tabs>
          <w:tab w:val="left" w:pos="1134"/>
        </w:tabs>
        <w:spacing w:line="240" w:lineRule="auto"/>
        <w:rPr>
          <w:rStyle w:val="FontStyle12"/>
        </w:rPr>
      </w:pPr>
    </w:p>
    <w:p w14:paraId="44D722A0" w14:textId="77777777" w:rsidR="00656135" w:rsidRPr="005808D6" w:rsidRDefault="00A84665" w:rsidP="00582C03">
      <w:pPr>
        <w:pStyle w:val="Style2"/>
        <w:widowControl/>
        <w:tabs>
          <w:tab w:val="left" w:pos="1134"/>
        </w:tabs>
        <w:spacing w:line="240" w:lineRule="auto"/>
        <w:rPr>
          <w:rStyle w:val="FontStyle12"/>
        </w:rPr>
      </w:pPr>
      <w:r w:rsidRPr="005808D6">
        <w:rPr>
          <w:rStyle w:val="FontStyle12"/>
        </w:rPr>
        <w:t xml:space="preserve">4. КАЧЕСТВО </w:t>
      </w:r>
      <w:r w:rsidR="006B07D3" w:rsidRPr="005808D6">
        <w:rPr>
          <w:rStyle w:val="FontStyle12"/>
        </w:rPr>
        <w:t xml:space="preserve">И КОЛИЧЕСТВО </w:t>
      </w:r>
      <w:r w:rsidRPr="005808D6">
        <w:rPr>
          <w:rStyle w:val="FontStyle12"/>
        </w:rPr>
        <w:t>ПРОДУКЦИИ</w:t>
      </w:r>
      <w:r w:rsidR="006B07D3" w:rsidRPr="005808D6">
        <w:rPr>
          <w:rStyle w:val="FontStyle12"/>
        </w:rPr>
        <w:t>.</w:t>
      </w:r>
      <w:r w:rsidRPr="005808D6">
        <w:rPr>
          <w:rStyle w:val="FontStyle12"/>
        </w:rPr>
        <w:t xml:space="preserve"> ПОРЯДОК ПРИЕМКИ</w:t>
      </w:r>
    </w:p>
    <w:p w14:paraId="0C583A41" w14:textId="2C5DA8D3" w:rsidR="00656135" w:rsidRPr="000578E2" w:rsidRDefault="002A7BD9" w:rsidP="00582C03">
      <w:pPr>
        <w:pStyle w:val="Style5"/>
        <w:widowControl/>
        <w:numPr>
          <w:ilvl w:val="0"/>
          <w:numId w:val="9"/>
        </w:numPr>
        <w:tabs>
          <w:tab w:val="left" w:pos="490"/>
          <w:tab w:val="left" w:pos="1134"/>
        </w:tabs>
        <w:spacing w:line="240" w:lineRule="auto"/>
        <w:rPr>
          <w:rStyle w:val="FontStyle13"/>
        </w:rPr>
      </w:pPr>
      <w:r w:rsidRPr="000578E2">
        <w:rPr>
          <w:rStyle w:val="FontStyle13"/>
        </w:rPr>
        <w:t xml:space="preserve">Качество </w:t>
      </w:r>
      <w:r w:rsidR="00EA4FE7">
        <w:rPr>
          <w:rStyle w:val="FontStyle13"/>
        </w:rPr>
        <w:t>передаваемой</w:t>
      </w:r>
      <w:r w:rsidR="00EA4FE7" w:rsidRPr="000578E2">
        <w:rPr>
          <w:rStyle w:val="FontStyle13"/>
        </w:rPr>
        <w:t xml:space="preserve"> </w:t>
      </w:r>
      <w:r w:rsidRPr="000578E2">
        <w:rPr>
          <w:rStyle w:val="FontStyle13"/>
        </w:rPr>
        <w:t>продукции должно соответствовать действующим стандартам (ГОСТ), техническим условиям и/или дополнительно согласованным Сторонами характеристикам, указанным в </w:t>
      </w:r>
      <w:r w:rsidR="00A1138E">
        <w:rPr>
          <w:rStyle w:val="FontStyle13"/>
        </w:rPr>
        <w:t>С</w:t>
      </w:r>
      <w:r w:rsidR="00D5628C" w:rsidRPr="00D5628C">
        <w:rPr>
          <w:rStyle w:val="FontStyle13"/>
        </w:rPr>
        <w:t>чете-договоре</w:t>
      </w:r>
      <w:r w:rsidRPr="000578E2">
        <w:rPr>
          <w:rStyle w:val="FontStyle13"/>
        </w:rPr>
        <w:t xml:space="preserve">. Качество продукции удостоверяется сертификатом качества изготовителя и/или сертификатом качества, выданным по результатам проводимой </w:t>
      </w:r>
      <w:r w:rsidR="00526589">
        <w:rPr>
          <w:rStyle w:val="FontStyle13"/>
        </w:rPr>
        <w:t>Продавцом</w:t>
      </w:r>
      <w:r w:rsidRPr="000578E2">
        <w:rPr>
          <w:rStyle w:val="FontStyle13"/>
        </w:rPr>
        <w:t xml:space="preserve"> добровольной сертификации и/или иным документом, направляемым Покупателю в виде заверенной копии вместе с продукцией и иными товаросопроводительными документами</w:t>
      </w:r>
      <w:r w:rsidR="00A84665" w:rsidRPr="000578E2">
        <w:rPr>
          <w:rStyle w:val="FontStyle13"/>
        </w:rPr>
        <w:t>.</w:t>
      </w:r>
    </w:p>
    <w:p w14:paraId="4D3881A5" w14:textId="75085236" w:rsidR="00A5189C" w:rsidRPr="00A5189C" w:rsidRDefault="00A5189C">
      <w:pPr>
        <w:pStyle w:val="Style5"/>
        <w:widowControl/>
        <w:numPr>
          <w:ilvl w:val="0"/>
          <w:numId w:val="9"/>
        </w:numPr>
        <w:tabs>
          <w:tab w:val="left" w:pos="490"/>
          <w:tab w:val="left" w:pos="1134"/>
        </w:tabs>
        <w:rPr>
          <w:rStyle w:val="FontStyle13"/>
        </w:rPr>
      </w:pPr>
      <w:r w:rsidRPr="00A5189C">
        <w:rPr>
          <w:rStyle w:val="FontStyle13"/>
        </w:rPr>
        <w:t xml:space="preserve">Товар </w:t>
      </w:r>
      <w:r w:rsidR="00EA4FE7">
        <w:rPr>
          <w:rStyle w:val="FontStyle13"/>
        </w:rPr>
        <w:t>переда</w:t>
      </w:r>
      <w:r w:rsidRPr="00A5189C">
        <w:rPr>
          <w:rStyle w:val="FontStyle13"/>
        </w:rPr>
        <w:t xml:space="preserve">ется </w:t>
      </w:r>
      <w:r w:rsidR="00526589">
        <w:rPr>
          <w:rStyle w:val="FontStyle13"/>
        </w:rPr>
        <w:t>Продавцом</w:t>
      </w:r>
      <w:r w:rsidRPr="00A5189C">
        <w:rPr>
          <w:rStyle w:val="FontStyle13"/>
        </w:rPr>
        <w:t xml:space="preserve"> и принимается Покупателем: по качеству в соответствии с сертификатом качества</w:t>
      </w:r>
      <w:r>
        <w:rPr>
          <w:rStyle w:val="FontStyle13"/>
        </w:rPr>
        <w:t xml:space="preserve"> </w:t>
      </w:r>
      <w:r w:rsidRPr="00A5189C">
        <w:rPr>
          <w:rStyle w:val="FontStyle13"/>
        </w:rPr>
        <w:t>завода изготовителя; по количеству, указанному в накладной</w:t>
      </w:r>
      <w:r w:rsidR="0001503A">
        <w:rPr>
          <w:rStyle w:val="FontStyle13"/>
        </w:rPr>
        <w:t xml:space="preserve"> (с учетом сертификата качества)</w:t>
      </w:r>
      <w:r w:rsidRPr="00A5189C">
        <w:rPr>
          <w:rStyle w:val="FontStyle13"/>
        </w:rPr>
        <w:t xml:space="preserve">. Товар, отгружаемый </w:t>
      </w:r>
      <w:r w:rsidR="00526589">
        <w:rPr>
          <w:rStyle w:val="FontStyle13"/>
        </w:rPr>
        <w:t>Продавцом</w:t>
      </w:r>
      <w:r w:rsidRPr="00A5189C">
        <w:rPr>
          <w:rStyle w:val="FontStyle13"/>
        </w:rPr>
        <w:t xml:space="preserve"> по фактическому</w:t>
      </w:r>
      <w:r>
        <w:rPr>
          <w:rStyle w:val="FontStyle13"/>
        </w:rPr>
        <w:t xml:space="preserve"> </w:t>
      </w:r>
      <w:r w:rsidRPr="00A5189C">
        <w:rPr>
          <w:rStyle w:val="FontStyle13"/>
        </w:rPr>
        <w:t>весу, должен быть принят Покупателем по фактическому весу, с использованием работоспособного и поверенного весового оборудования.</w:t>
      </w:r>
    </w:p>
    <w:p w14:paraId="2FBF9932" w14:textId="2BEFE644" w:rsidR="008D317C" w:rsidRPr="005808D6" w:rsidRDefault="00A5189C" w:rsidP="00A0381A">
      <w:pPr>
        <w:pStyle w:val="Style5"/>
        <w:widowControl/>
        <w:tabs>
          <w:tab w:val="left" w:pos="490"/>
          <w:tab w:val="left" w:pos="1134"/>
        </w:tabs>
        <w:rPr>
          <w:rStyle w:val="FontStyle13"/>
        </w:rPr>
      </w:pPr>
      <w:r w:rsidRPr="00A5189C">
        <w:rPr>
          <w:rStyle w:val="FontStyle13"/>
        </w:rPr>
        <w:t>Товар, отгружаемый по теоретической массе или метражу, принимается Покупателем по теоретической массе или метражу</w:t>
      </w:r>
      <w:r>
        <w:rPr>
          <w:rStyle w:val="FontStyle13"/>
        </w:rPr>
        <w:t xml:space="preserve"> </w:t>
      </w:r>
      <w:r w:rsidRPr="00A5189C">
        <w:rPr>
          <w:rStyle w:val="FontStyle13"/>
        </w:rPr>
        <w:t>соответственно.</w:t>
      </w:r>
    </w:p>
    <w:p w14:paraId="17AA4B9C" w14:textId="3CA211C8" w:rsidR="008D317C" w:rsidRPr="005808D6" w:rsidRDefault="00E9083D" w:rsidP="00A0381A">
      <w:pPr>
        <w:pStyle w:val="Style5"/>
        <w:widowControl/>
        <w:tabs>
          <w:tab w:val="left" w:pos="485"/>
          <w:tab w:val="left" w:pos="1134"/>
        </w:tabs>
        <w:spacing w:line="240" w:lineRule="auto"/>
        <w:rPr>
          <w:rStyle w:val="FontStyle13"/>
        </w:rPr>
      </w:pPr>
      <w:r>
        <w:rPr>
          <w:rStyle w:val="FontStyle13"/>
        </w:rPr>
        <w:t xml:space="preserve">4.3. </w:t>
      </w:r>
      <w:r w:rsidR="008D317C" w:rsidRPr="005808D6">
        <w:rPr>
          <w:rStyle w:val="FontStyle13"/>
        </w:rPr>
        <w:t xml:space="preserve">Покупатель не вправе отказаться от принятия согласованной к </w:t>
      </w:r>
      <w:r w:rsidR="00BF707F">
        <w:rPr>
          <w:rStyle w:val="FontStyle13"/>
        </w:rPr>
        <w:t>передаче</w:t>
      </w:r>
      <w:r w:rsidR="008D317C" w:rsidRPr="005808D6">
        <w:rPr>
          <w:rStyle w:val="FontStyle13"/>
        </w:rPr>
        <w:t xml:space="preserve">, оплаченной и надлежащим образом </w:t>
      </w:r>
      <w:r w:rsidR="0068556C">
        <w:rPr>
          <w:rStyle w:val="FontStyle13"/>
        </w:rPr>
        <w:t>переданной</w:t>
      </w:r>
      <w:r w:rsidR="008D317C" w:rsidRPr="005808D6">
        <w:rPr>
          <w:rStyle w:val="FontStyle13"/>
        </w:rPr>
        <w:t xml:space="preserve"> продукции. Такой отказ допускается только с согласия </w:t>
      </w:r>
      <w:r w:rsidR="00526589">
        <w:rPr>
          <w:rStyle w:val="FontStyle13"/>
        </w:rPr>
        <w:t>Продавца</w:t>
      </w:r>
      <w:r w:rsidR="008D317C" w:rsidRPr="005808D6">
        <w:rPr>
          <w:rStyle w:val="FontStyle13"/>
        </w:rPr>
        <w:t xml:space="preserve"> либо в случаях, предусмотренных законодательством РФ.</w:t>
      </w:r>
    </w:p>
    <w:p w14:paraId="775E31F0" w14:textId="73175CFF" w:rsidR="00656135" w:rsidRPr="005808D6" w:rsidRDefault="004C45CA" w:rsidP="00582C03">
      <w:pPr>
        <w:pStyle w:val="Style5"/>
        <w:widowControl/>
        <w:tabs>
          <w:tab w:val="left" w:pos="485"/>
          <w:tab w:val="left" w:pos="1134"/>
        </w:tabs>
        <w:spacing w:line="240" w:lineRule="auto"/>
        <w:rPr>
          <w:rStyle w:val="FontStyle13"/>
        </w:rPr>
      </w:pPr>
      <w:r w:rsidRPr="005808D6">
        <w:rPr>
          <w:rStyle w:val="FontStyle13"/>
        </w:rPr>
        <w:t>4.</w:t>
      </w:r>
      <w:r w:rsidR="00E9083D">
        <w:rPr>
          <w:rStyle w:val="FontStyle13"/>
        </w:rPr>
        <w:t>4</w:t>
      </w:r>
      <w:r w:rsidRPr="005808D6">
        <w:rPr>
          <w:rStyle w:val="FontStyle13"/>
        </w:rPr>
        <w:t xml:space="preserve">. </w:t>
      </w:r>
      <w:r w:rsidR="00E62331" w:rsidRPr="00E62331">
        <w:rPr>
          <w:rStyle w:val="FontStyle13"/>
        </w:rPr>
        <w:t xml:space="preserve">Предъявление претензий относительно количества, качества или ассортимента переданной продукции и их рассмотрение осуществляется Сторонами в соответствии с </w:t>
      </w:r>
      <w:r w:rsidR="003D20D9">
        <w:rPr>
          <w:rStyle w:val="FontStyle13"/>
        </w:rPr>
        <w:t>Закон</w:t>
      </w:r>
      <w:r w:rsidR="00E62331" w:rsidRPr="00E62331">
        <w:rPr>
          <w:rStyle w:val="FontStyle13"/>
        </w:rPr>
        <w:t>ом о защите прав потребителей</w:t>
      </w:r>
      <w:r w:rsidR="00A84665" w:rsidRPr="005808D6">
        <w:rPr>
          <w:rStyle w:val="FontStyle13"/>
        </w:rPr>
        <w:t>.</w:t>
      </w:r>
      <w:r w:rsidR="00043173" w:rsidRPr="005808D6">
        <w:rPr>
          <w:rStyle w:val="FontStyle13"/>
        </w:rPr>
        <w:t xml:space="preserve"> К претензии должны быть приложены документы, подтверждающие требования Покупателя и оформленные в соответствии с требованиями, предусмотренными действующим законодательством Российской Федерации</w:t>
      </w:r>
      <w:r w:rsidR="00E62331">
        <w:rPr>
          <w:rStyle w:val="FontStyle13"/>
        </w:rPr>
        <w:t>.</w:t>
      </w:r>
    </w:p>
    <w:p w14:paraId="73AEBB05" w14:textId="085CBB3B" w:rsidR="00582C03" w:rsidRPr="005808D6" w:rsidRDefault="004C45CA" w:rsidP="00582C03">
      <w:pPr>
        <w:pStyle w:val="Style5"/>
        <w:widowControl/>
        <w:tabs>
          <w:tab w:val="left" w:pos="485"/>
          <w:tab w:val="left" w:pos="1134"/>
        </w:tabs>
        <w:spacing w:line="240" w:lineRule="auto"/>
        <w:rPr>
          <w:rStyle w:val="FontStyle13"/>
        </w:rPr>
      </w:pPr>
      <w:r w:rsidRPr="005808D6">
        <w:rPr>
          <w:rStyle w:val="FontStyle13"/>
        </w:rPr>
        <w:t>4.</w:t>
      </w:r>
      <w:r w:rsidR="00E9083D">
        <w:rPr>
          <w:rStyle w:val="FontStyle13"/>
        </w:rPr>
        <w:t>5</w:t>
      </w:r>
      <w:r w:rsidRPr="005808D6">
        <w:rPr>
          <w:rStyle w:val="FontStyle13"/>
        </w:rPr>
        <w:t xml:space="preserve">. </w:t>
      </w:r>
      <w:r w:rsidR="009409BC" w:rsidRPr="005808D6">
        <w:rPr>
          <w:rStyle w:val="FontStyle13"/>
        </w:rPr>
        <w:t xml:space="preserve">Гарантийные обязательства </w:t>
      </w:r>
      <w:r w:rsidR="00526589">
        <w:rPr>
          <w:rStyle w:val="FontStyle13"/>
        </w:rPr>
        <w:t>Продавца</w:t>
      </w:r>
      <w:r w:rsidR="00B4741C" w:rsidRPr="005808D6">
        <w:rPr>
          <w:rStyle w:val="FontStyle13"/>
        </w:rPr>
        <w:t xml:space="preserve"> определяются технической документацией на продукцию. </w:t>
      </w:r>
      <w:r w:rsidR="009067B0" w:rsidRPr="005808D6">
        <w:rPr>
          <w:rStyle w:val="FontStyle13"/>
        </w:rPr>
        <w:t>В</w:t>
      </w:r>
      <w:r w:rsidR="00995210" w:rsidRPr="005808D6">
        <w:rPr>
          <w:rStyle w:val="FontStyle13"/>
        </w:rPr>
        <w:t> </w:t>
      </w:r>
      <w:r w:rsidR="00B4741C" w:rsidRPr="005808D6">
        <w:rPr>
          <w:rStyle w:val="FontStyle13"/>
        </w:rPr>
        <w:t>случае отсутствия в технической документации гарантийных сроков на продукцию (сроков годн</w:t>
      </w:r>
      <w:r w:rsidR="000A7AE0" w:rsidRPr="005808D6">
        <w:rPr>
          <w:rStyle w:val="FontStyle13"/>
        </w:rPr>
        <w:t>ости, сроков эксплуатации и</w:t>
      </w:r>
      <w:r w:rsidR="00637EA2" w:rsidRPr="005808D6">
        <w:rPr>
          <w:rStyle w:val="FontStyle13"/>
        </w:rPr>
        <w:t xml:space="preserve"> т.</w:t>
      </w:r>
      <w:r w:rsidR="000A7AE0" w:rsidRPr="005808D6">
        <w:rPr>
          <w:rStyle w:val="FontStyle13"/>
        </w:rPr>
        <w:t>д.)</w:t>
      </w:r>
      <w:r w:rsidR="00B4741C" w:rsidRPr="005808D6">
        <w:rPr>
          <w:rStyle w:val="FontStyle13"/>
        </w:rPr>
        <w:t xml:space="preserve"> </w:t>
      </w:r>
      <w:r w:rsidR="00756684">
        <w:rPr>
          <w:rStyle w:val="FontStyle13"/>
        </w:rPr>
        <w:t>Продавец</w:t>
      </w:r>
      <w:r w:rsidR="00B4741C" w:rsidRPr="005808D6">
        <w:rPr>
          <w:rStyle w:val="FontStyle13"/>
        </w:rPr>
        <w:t xml:space="preserve"> не берет на себя дополнительные гарантийные обязательства</w:t>
      </w:r>
      <w:r w:rsidR="006A21B5" w:rsidRPr="005808D6">
        <w:rPr>
          <w:rStyle w:val="FontStyle13"/>
        </w:rPr>
        <w:t>, если иное не определено</w:t>
      </w:r>
      <w:r w:rsidR="00D5628C">
        <w:rPr>
          <w:rStyle w:val="FontStyle13"/>
        </w:rPr>
        <w:t xml:space="preserve"> в</w:t>
      </w:r>
      <w:r w:rsidR="006A21B5" w:rsidRPr="005808D6">
        <w:rPr>
          <w:rStyle w:val="FontStyle13"/>
        </w:rPr>
        <w:t xml:space="preserve"> </w:t>
      </w:r>
      <w:r w:rsidR="00A1138E">
        <w:rPr>
          <w:rStyle w:val="FontStyle13"/>
        </w:rPr>
        <w:t>С</w:t>
      </w:r>
      <w:r w:rsidR="00D5628C" w:rsidRPr="00D5628C">
        <w:rPr>
          <w:rStyle w:val="FontStyle13"/>
        </w:rPr>
        <w:t>чете-договоре</w:t>
      </w:r>
      <w:r w:rsidR="00B4741C" w:rsidRPr="005808D6">
        <w:rPr>
          <w:rStyle w:val="FontStyle13"/>
        </w:rPr>
        <w:t xml:space="preserve">. Правила ч. 2 ст. 477 ГК РФ на </w:t>
      </w:r>
      <w:r w:rsidR="00EA4FE7">
        <w:rPr>
          <w:rStyle w:val="FontStyle13"/>
        </w:rPr>
        <w:t>передаваемую</w:t>
      </w:r>
      <w:r w:rsidR="00EA4FE7" w:rsidRPr="005808D6">
        <w:rPr>
          <w:rStyle w:val="FontStyle13"/>
        </w:rPr>
        <w:t xml:space="preserve"> </w:t>
      </w:r>
      <w:r w:rsidR="00526589">
        <w:rPr>
          <w:rStyle w:val="FontStyle13"/>
        </w:rPr>
        <w:t>Продавцом</w:t>
      </w:r>
      <w:r w:rsidR="009409BC" w:rsidRPr="005808D6">
        <w:rPr>
          <w:rStyle w:val="FontStyle13"/>
        </w:rPr>
        <w:t xml:space="preserve"> </w:t>
      </w:r>
      <w:r w:rsidR="00B4741C" w:rsidRPr="005808D6">
        <w:rPr>
          <w:rStyle w:val="FontStyle13"/>
        </w:rPr>
        <w:t>продукцию не распространяются.</w:t>
      </w:r>
    </w:p>
    <w:p w14:paraId="1149B252" w14:textId="76CBFEC3" w:rsidR="00864B2F" w:rsidRDefault="00864B2F" w:rsidP="00582C03">
      <w:pPr>
        <w:pStyle w:val="Style2"/>
        <w:widowControl/>
        <w:tabs>
          <w:tab w:val="left" w:pos="1134"/>
        </w:tabs>
        <w:spacing w:line="240" w:lineRule="auto"/>
        <w:rPr>
          <w:rStyle w:val="FontStyle12"/>
        </w:rPr>
      </w:pPr>
    </w:p>
    <w:p w14:paraId="0AF96652" w14:textId="1CD7056C" w:rsidR="00311014" w:rsidRDefault="00311014" w:rsidP="00582C03">
      <w:pPr>
        <w:pStyle w:val="Style2"/>
        <w:widowControl/>
        <w:tabs>
          <w:tab w:val="left" w:pos="1134"/>
        </w:tabs>
        <w:spacing w:line="240" w:lineRule="auto"/>
        <w:rPr>
          <w:rStyle w:val="FontStyle12"/>
        </w:rPr>
      </w:pPr>
    </w:p>
    <w:p w14:paraId="7FF7CB75" w14:textId="77777777" w:rsidR="00311014" w:rsidRDefault="00311014" w:rsidP="00582C03">
      <w:pPr>
        <w:pStyle w:val="Style2"/>
        <w:widowControl/>
        <w:tabs>
          <w:tab w:val="left" w:pos="1134"/>
        </w:tabs>
        <w:spacing w:line="240" w:lineRule="auto"/>
        <w:rPr>
          <w:rStyle w:val="FontStyle12"/>
        </w:rPr>
      </w:pPr>
    </w:p>
    <w:p w14:paraId="72066D33" w14:textId="77777777" w:rsidR="00E62331" w:rsidRDefault="00E62331" w:rsidP="00582C03">
      <w:pPr>
        <w:pStyle w:val="Style2"/>
        <w:widowControl/>
        <w:tabs>
          <w:tab w:val="left" w:pos="1134"/>
        </w:tabs>
        <w:spacing w:line="240" w:lineRule="auto"/>
        <w:rPr>
          <w:rStyle w:val="FontStyle12"/>
        </w:rPr>
      </w:pPr>
    </w:p>
    <w:p w14:paraId="534A9EDF" w14:textId="77777777" w:rsidR="00656135" w:rsidRPr="005808D6" w:rsidRDefault="00A84665" w:rsidP="00582C03">
      <w:pPr>
        <w:pStyle w:val="Style2"/>
        <w:widowControl/>
        <w:tabs>
          <w:tab w:val="left" w:pos="1134"/>
        </w:tabs>
        <w:spacing w:line="240" w:lineRule="auto"/>
        <w:rPr>
          <w:rStyle w:val="FontStyle12"/>
        </w:rPr>
      </w:pPr>
      <w:r w:rsidRPr="005808D6">
        <w:rPr>
          <w:rStyle w:val="FontStyle12"/>
        </w:rPr>
        <w:t>5. РАСПРЕДЕЛЕНИЕ РИСКОВ</w:t>
      </w:r>
    </w:p>
    <w:p w14:paraId="70BDBBDB" w14:textId="2DEA0D83" w:rsidR="00656135" w:rsidRPr="000578E2" w:rsidRDefault="00A84665" w:rsidP="00582C03">
      <w:pPr>
        <w:pStyle w:val="Style5"/>
        <w:widowControl/>
        <w:tabs>
          <w:tab w:val="left" w:pos="408"/>
          <w:tab w:val="left" w:pos="1134"/>
        </w:tabs>
        <w:spacing w:line="240" w:lineRule="auto"/>
        <w:rPr>
          <w:rStyle w:val="FontStyle13"/>
        </w:rPr>
      </w:pPr>
      <w:r w:rsidRPr="005808D6">
        <w:rPr>
          <w:rStyle w:val="FontStyle13"/>
        </w:rPr>
        <w:t>5.1.</w:t>
      </w:r>
      <w:r w:rsidRPr="005808D6">
        <w:rPr>
          <w:rStyle w:val="FontStyle13"/>
        </w:rPr>
        <w:tab/>
        <w:t xml:space="preserve">Моментом исполнения </w:t>
      </w:r>
      <w:r w:rsidR="00526589">
        <w:rPr>
          <w:rStyle w:val="FontStyle13"/>
        </w:rPr>
        <w:t>Продавцом</w:t>
      </w:r>
      <w:r w:rsidRPr="005808D6">
        <w:rPr>
          <w:rStyle w:val="FontStyle13"/>
        </w:rPr>
        <w:t xml:space="preserve"> обязательств по </w:t>
      </w:r>
      <w:r w:rsidR="00BF707F">
        <w:rPr>
          <w:rStyle w:val="FontStyle13"/>
        </w:rPr>
        <w:t>передаче</w:t>
      </w:r>
      <w:r w:rsidRPr="005808D6">
        <w:rPr>
          <w:rStyle w:val="FontStyle13"/>
        </w:rPr>
        <w:t xml:space="preserve"> продукции и моментом перехода</w:t>
      </w:r>
      <w:r w:rsidRPr="005808D6">
        <w:rPr>
          <w:rStyle w:val="FontStyle13"/>
        </w:rPr>
        <w:br/>
        <w:t xml:space="preserve">права </w:t>
      </w:r>
      <w:r w:rsidRPr="000578E2">
        <w:rPr>
          <w:rStyle w:val="FontStyle13"/>
        </w:rPr>
        <w:t>собственности к Покупателю считаются:</w:t>
      </w:r>
    </w:p>
    <w:p w14:paraId="39DCC183" w14:textId="5DA42E7A" w:rsidR="00656135" w:rsidRPr="000578E2" w:rsidRDefault="007E75A6" w:rsidP="00582C03">
      <w:pPr>
        <w:pStyle w:val="Style5"/>
        <w:widowControl/>
        <w:numPr>
          <w:ilvl w:val="0"/>
          <w:numId w:val="12"/>
        </w:numPr>
        <w:tabs>
          <w:tab w:val="left" w:pos="677"/>
          <w:tab w:val="left" w:pos="1134"/>
        </w:tabs>
        <w:spacing w:line="240" w:lineRule="auto"/>
        <w:rPr>
          <w:rStyle w:val="FontStyle13"/>
        </w:rPr>
      </w:pPr>
      <w:r w:rsidRPr="000578E2">
        <w:rPr>
          <w:rStyle w:val="FontStyle13"/>
        </w:rPr>
        <w:t xml:space="preserve">при самовывозе - с момента передачи продукции на складе </w:t>
      </w:r>
      <w:r w:rsidR="00526589">
        <w:rPr>
          <w:rStyle w:val="FontStyle13"/>
        </w:rPr>
        <w:t>Продавца</w:t>
      </w:r>
      <w:r w:rsidRPr="000578E2">
        <w:rPr>
          <w:rStyle w:val="FontStyle13"/>
        </w:rPr>
        <w:t xml:space="preserve"> и подписания </w:t>
      </w:r>
      <w:r w:rsidR="00094EA7">
        <w:rPr>
          <w:rStyle w:val="FontStyle13"/>
        </w:rPr>
        <w:t>передаточного документа</w:t>
      </w:r>
      <w:r w:rsidRPr="000578E2">
        <w:rPr>
          <w:rStyle w:val="FontStyle13"/>
        </w:rPr>
        <w:t>;</w:t>
      </w:r>
    </w:p>
    <w:p w14:paraId="64F8894B" w14:textId="67D6FB44" w:rsidR="009409BC" w:rsidRPr="000578E2" w:rsidRDefault="00A84665" w:rsidP="00582C03">
      <w:pPr>
        <w:pStyle w:val="Style5"/>
        <w:widowControl/>
        <w:numPr>
          <w:ilvl w:val="0"/>
          <w:numId w:val="12"/>
        </w:numPr>
        <w:tabs>
          <w:tab w:val="left" w:pos="677"/>
          <w:tab w:val="left" w:pos="1134"/>
        </w:tabs>
        <w:spacing w:line="240" w:lineRule="auto"/>
        <w:rPr>
          <w:rStyle w:val="FontStyle13"/>
        </w:rPr>
      </w:pPr>
      <w:r w:rsidRPr="000578E2">
        <w:rPr>
          <w:rStyle w:val="FontStyle13"/>
        </w:rPr>
        <w:t xml:space="preserve">при доставке продукции </w:t>
      </w:r>
      <w:r w:rsidR="007E75A6" w:rsidRPr="000578E2">
        <w:rPr>
          <w:rStyle w:val="FontStyle13"/>
        </w:rPr>
        <w:t>Покупател</w:t>
      </w:r>
      <w:r w:rsidR="00094EA7">
        <w:rPr>
          <w:rStyle w:val="FontStyle13"/>
        </w:rPr>
        <w:t>ю</w:t>
      </w:r>
      <w:r w:rsidRPr="000578E2">
        <w:rPr>
          <w:rStyle w:val="FontStyle13"/>
        </w:rPr>
        <w:t xml:space="preserve"> - с момента передачи продукции Покупателю и подписания</w:t>
      </w:r>
      <w:r w:rsidR="007E75A6" w:rsidRPr="000578E2">
        <w:rPr>
          <w:rStyle w:val="FontStyle13"/>
        </w:rPr>
        <w:t xml:space="preserve"> </w:t>
      </w:r>
      <w:r w:rsidR="00094EA7">
        <w:rPr>
          <w:rStyle w:val="FontStyle13"/>
        </w:rPr>
        <w:t>передаточного документа</w:t>
      </w:r>
      <w:r w:rsidR="007E75A6" w:rsidRPr="000578E2">
        <w:rPr>
          <w:rStyle w:val="FontStyle13"/>
        </w:rPr>
        <w:t>.</w:t>
      </w:r>
    </w:p>
    <w:p w14:paraId="020FE355" w14:textId="603FCBDE" w:rsidR="00656135" w:rsidRPr="000578E2" w:rsidRDefault="009409BC" w:rsidP="00582C03">
      <w:pPr>
        <w:pStyle w:val="Style5"/>
        <w:widowControl/>
        <w:tabs>
          <w:tab w:val="left" w:pos="552"/>
          <w:tab w:val="left" w:pos="1134"/>
        </w:tabs>
        <w:spacing w:line="240" w:lineRule="auto"/>
        <w:rPr>
          <w:rStyle w:val="FontStyle13"/>
        </w:rPr>
      </w:pPr>
      <w:r w:rsidRPr="000578E2">
        <w:rPr>
          <w:rStyle w:val="FontStyle13"/>
        </w:rPr>
        <w:t>5.</w:t>
      </w:r>
      <w:r w:rsidR="00E9083D">
        <w:rPr>
          <w:rStyle w:val="FontStyle13"/>
        </w:rPr>
        <w:t>2</w:t>
      </w:r>
      <w:r w:rsidR="00A84665" w:rsidRPr="000578E2">
        <w:rPr>
          <w:rStyle w:val="FontStyle13"/>
        </w:rPr>
        <w:t>.</w:t>
      </w:r>
      <w:r w:rsidR="00A84665" w:rsidRPr="000578E2">
        <w:rPr>
          <w:rStyle w:val="FontStyle13"/>
        </w:rPr>
        <w:tab/>
        <w:t>Если исполнение Сторонами своих обязательств невозможно вследствие обстоятельств</w:t>
      </w:r>
      <w:r w:rsidR="006713E0" w:rsidRPr="000578E2">
        <w:rPr>
          <w:rStyle w:val="FontStyle13"/>
        </w:rPr>
        <w:t xml:space="preserve"> </w:t>
      </w:r>
      <w:r w:rsidR="00A84665" w:rsidRPr="000578E2">
        <w:rPr>
          <w:rStyle w:val="FontStyle13"/>
        </w:rPr>
        <w:t>непреодолимой силы, к которым Стороны относят пожар, навод</w:t>
      </w:r>
      <w:r w:rsidR="00931452" w:rsidRPr="000578E2">
        <w:rPr>
          <w:rStyle w:val="FontStyle13"/>
        </w:rPr>
        <w:t xml:space="preserve">нение, землетрясение, эпидемии, </w:t>
      </w:r>
      <w:r w:rsidR="00A84665" w:rsidRPr="000578E2">
        <w:rPr>
          <w:rStyle w:val="FontStyle13"/>
        </w:rPr>
        <w:t xml:space="preserve">военные действия, террористические акты, забастовки, </w:t>
      </w:r>
      <w:r w:rsidR="00251D87" w:rsidRPr="000578E2">
        <w:rPr>
          <w:sz w:val="20"/>
          <w:szCs w:val="20"/>
        </w:rPr>
        <w:t>кризис, в том числе финансовый, резкий рост курса иностранной валюты,</w:t>
      </w:r>
      <w:r w:rsidR="00251D87" w:rsidRPr="000578E2">
        <w:rPr>
          <w:rStyle w:val="FontStyle13"/>
        </w:rPr>
        <w:t xml:space="preserve"> </w:t>
      </w:r>
      <w:r w:rsidR="00A84665" w:rsidRPr="000578E2">
        <w:rPr>
          <w:rStyle w:val="FontStyle13"/>
        </w:rPr>
        <w:t>запрещающие акты органов управления в</w:t>
      </w:r>
      <w:r w:rsidR="006713E0" w:rsidRPr="000578E2">
        <w:rPr>
          <w:rStyle w:val="FontStyle13"/>
        </w:rPr>
        <w:t xml:space="preserve"> </w:t>
      </w:r>
      <w:r w:rsidR="00A84665" w:rsidRPr="000578E2">
        <w:rPr>
          <w:rStyle w:val="FontStyle13"/>
        </w:rPr>
        <w:t xml:space="preserve">месте нахождения стороны </w:t>
      </w:r>
      <w:r w:rsidR="004C45CA" w:rsidRPr="000578E2">
        <w:rPr>
          <w:rStyle w:val="FontStyle13"/>
        </w:rPr>
        <w:t xml:space="preserve">настоящего </w:t>
      </w:r>
      <w:r w:rsidR="00A84665" w:rsidRPr="000578E2">
        <w:rPr>
          <w:rStyle w:val="FontStyle13"/>
        </w:rPr>
        <w:t xml:space="preserve">Договора, то срок </w:t>
      </w:r>
      <w:r w:rsidR="00BF707F">
        <w:rPr>
          <w:rStyle w:val="FontStyle13"/>
        </w:rPr>
        <w:t>передачи</w:t>
      </w:r>
      <w:r w:rsidR="00A84665" w:rsidRPr="000578E2">
        <w:rPr>
          <w:rStyle w:val="FontStyle13"/>
        </w:rPr>
        <w:t xml:space="preserve"> продукции, согласованный Сторонами,</w:t>
      </w:r>
      <w:r w:rsidR="006713E0" w:rsidRPr="000578E2">
        <w:rPr>
          <w:rStyle w:val="FontStyle13"/>
        </w:rPr>
        <w:t xml:space="preserve"> </w:t>
      </w:r>
      <w:r w:rsidR="00A84665" w:rsidRPr="000578E2">
        <w:rPr>
          <w:rStyle w:val="FontStyle13"/>
        </w:rPr>
        <w:t>увеличивается на соответствующий период времени.</w:t>
      </w:r>
    </w:p>
    <w:p w14:paraId="3690DCCA" w14:textId="0A7CFD30" w:rsidR="00656135" w:rsidRPr="005808D6" w:rsidRDefault="009C08A3" w:rsidP="00582C03">
      <w:pPr>
        <w:pStyle w:val="Style5"/>
        <w:widowControl/>
        <w:tabs>
          <w:tab w:val="left" w:pos="413"/>
          <w:tab w:val="left" w:pos="1134"/>
        </w:tabs>
        <w:spacing w:line="240" w:lineRule="auto"/>
        <w:rPr>
          <w:rStyle w:val="FontStyle13"/>
        </w:rPr>
      </w:pPr>
      <w:r w:rsidRPr="000578E2">
        <w:rPr>
          <w:rStyle w:val="FontStyle13"/>
        </w:rPr>
        <w:t>5.</w:t>
      </w:r>
      <w:r w:rsidR="00E9083D">
        <w:rPr>
          <w:rStyle w:val="FontStyle13"/>
        </w:rPr>
        <w:t>3</w:t>
      </w:r>
      <w:r w:rsidRPr="000578E2">
        <w:rPr>
          <w:rStyle w:val="FontStyle13"/>
        </w:rPr>
        <w:t xml:space="preserve">. </w:t>
      </w:r>
      <w:r w:rsidR="00A84665" w:rsidRPr="000578E2">
        <w:rPr>
          <w:rStyle w:val="FontStyle13"/>
        </w:rPr>
        <w:t>Обе стороны обязуются не позднее - пяти календарных дней сообщить друг другу в письменной форме о начале и окончании действий обстоятельств непреодолимой силы с подтверждением факта их</w:t>
      </w:r>
      <w:r w:rsidR="0096103A" w:rsidRPr="000578E2">
        <w:rPr>
          <w:rStyle w:val="FontStyle13"/>
        </w:rPr>
        <w:t> </w:t>
      </w:r>
      <w:r w:rsidR="00A84665" w:rsidRPr="000578E2">
        <w:rPr>
          <w:rStyle w:val="FontStyle13"/>
        </w:rPr>
        <w:t>возникновения</w:t>
      </w:r>
      <w:r w:rsidR="00A84665" w:rsidRPr="005808D6">
        <w:rPr>
          <w:rStyle w:val="FontStyle13"/>
        </w:rPr>
        <w:t xml:space="preserve"> уполномоченными органами по месту нахождения соответствующей Стороны.</w:t>
      </w:r>
    </w:p>
    <w:p w14:paraId="16C0F96F" w14:textId="314DEAEF" w:rsidR="00E62331" w:rsidRDefault="00E9083D" w:rsidP="00A0381A">
      <w:pPr>
        <w:pStyle w:val="Style5"/>
        <w:widowControl/>
        <w:tabs>
          <w:tab w:val="left" w:pos="413"/>
          <w:tab w:val="left" w:pos="1134"/>
        </w:tabs>
        <w:spacing w:line="240" w:lineRule="auto"/>
        <w:rPr>
          <w:rStyle w:val="FontStyle13"/>
        </w:rPr>
      </w:pPr>
      <w:r>
        <w:rPr>
          <w:rStyle w:val="FontStyle13"/>
        </w:rPr>
        <w:t xml:space="preserve">5.4. </w:t>
      </w:r>
      <w:r w:rsidR="00A84665" w:rsidRPr="005808D6">
        <w:rPr>
          <w:rStyle w:val="FontStyle13"/>
        </w:rPr>
        <w:t>Если невозможность исполнения обязательств по настоящему Договору будет существовать более - 3 (Трех) месяцев, то Стороны вправе отказаться от исполнения всего Договора или его части, без обязательств по возмещению убытков. При этом денежные средства, уплаченные Покупателем по нас</w:t>
      </w:r>
      <w:r w:rsidR="00847DFA" w:rsidRPr="005808D6">
        <w:rPr>
          <w:rStyle w:val="FontStyle13"/>
        </w:rPr>
        <w:t xml:space="preserve">тоящему Договору до момента его </w:t>
      </w:r>
      <w:r w:rsidR="00A84665" w:rsidRPr="005808D6">
        <w:rPr>
          <w:rStyle w:val="FontStyle13"/>
        </w:rPr>
        <w:t>прекращения</w:t>
      </w:r>
      <w:r w:rsidR="006713E0" w:rsidRPr="005808D6">
        <w:rPr>
          <w:rStyle w:val="FontStyle13"/>
        </w:rPr>
        <w:t>,</w:t>
      </w:r>
      <w:r w:rsidR="00A84665" w:rsidRPr="005808D6">
        <w:rPr>
          <w:rStyle w:val="FontStyle13"/>
        </w:rPr>
        <w:t xml:space="preserve"> подлежат возврату </w:t>
      </w:r>
      <w:r w:rsidR="00526589">
        <w:rPr>
          <w:rStyle w:val="FontStyle13"/>
        </w:rPr>
        <w:t>Продавцом</w:t>
      </w:r>
      <w:r w:rsidR="00A84665" w:rsidRPr="005808D6">
        <w:rPr>
          <w:rStyle w:val="FontStyle13"/>
        </w:rPr>
        <w:t xml:space="preserve"> в части, не подтвержденной встречным исполнением </w:t>
      </w:r>
      <w:r w:rsidR="00526589">
        <w:rPr>
          <w:rStyle w:val="FontStyle13"/>
        </w:rPr>
        <w:t>Продавца</w:t>
      </w:r>
      <w:r w:rsidR="00A84665" w:rsidRPr="005808D6">
        <w:rPr>
          <w:rStyle w:val="FontStyle13"/>
        </w:rPr>
        <w:t xml:space="preserve"> в течение - 10 (Десяти) банковских дней с момента получения </w:t>
      </w:r>
      <w:r w:rsidR="00526589">
        <w:rPr>
          <w:rStyle w:val="FontStyle13"/>
        </w:rPr>
        <w:t>Продавцом</w:t>
      </w:r>
      <w:r w:rsidR="00A84665" w:rsidRPr="005808D6">
        <w:rPr>
          <w:rStyle w:val="FontStyle13"/>
        </w:rPr>
        <w:t xml:space="preserve"> письменного требования от Покупателя о возврате денежных средств. </w:t>
      </w:r>
    </w:p>
    <w:p w14:paraId="4F8526BE" w14:textId="77777777" w:rsidR="00864B2F" w:rsidRPr="005808D6" w:rsidRDefault="00864B2F" w:rsidP="00864B2F">
      <w:pPr>
        <w:pStyle w:val="Style5"/>
        <w:widowControl/>
        <w:tabs>
          <w:tab w:val="left" w:pos="413"/>
          <w:tab w:val="left" w:pos="1134"/>
        </w:tabs>
        <w:spacing w:line="240" w:lineRule="auto"/>
        <w:rPr>
          <w:rStyle w:val="FontStyle13"/>
        </w:rPr>
      </w:pPr>
    </w:p>
    <w:p w14:paraId="422C2429" w14:textId="41FDF169" w:rsidR="00656135" w:rsidRPr="005808D6" w:rsidRDefault="00A84665" w:rsidP="00A0381A">
      <w:pPr>
        <w:pStyle w:val="Style2"/>
        <w:widowControl/>
        <w:numPr>
          <w:ilvl w:val="0"/>
          <w:numId w:val="31"/>
        </w:numPr>
        <w:tabs>
          <w:tab w:val="left" w:pos="1134"/>
        </w:tabs>
        <w:spacing w:line="240" w:lineRule="auto"/>
        <w:rPr>
          <w:rStyle w:val="FontStyle12"/>
        </w:rPr>
      </w:pPr>
      <w:r w:rsidRPr="005808D6">
        <w:rPr>
          <w:rStyle w:val="FontStyle12"/>
        </w:rPr>
        <w:t>ОТВЕТСТВЕННОСТЬ СТОРОН И ПОРЯДОК РАЗРЕШЕНИЯ СПОРОВ</w:t>
      </w:r>
    </w:p>
    <w:p w14:paraId="1DFB50D7" w14:textId="2B31BB51" w:rsidR="00656135" w:rsidRDefault="00A84665" w:rsidP="00582C03">
      <w:pPr>
        <w:pStyle w:val="Style5"/>
        <w:widowControl/>
        <w:numPr>
          <w:ilvl w:val="0"/>
          <w:numId w:val="14"/>
        </w:numPr>
        <w:tabs>
          <w:tab w:val="left" w:pos="442"/>
          <w:tab w:val="left" w:pos="1134"/>
        </w:tabs>
        <w:spacing w:line="240" w:lineRule="auto"/>
        <w:rPr>
          <w:rStyle w:val="FontStyle13"/>
        </w:rPr>
      </w:pPr>
      <w:r w:rsidRPr="005808D6">
        <w:rPr>
          <w:rStyle w:val="FontStyle13"/>
        </w:rPr>
        <w:t xml:space="preserve">В случае неправомерного отказа Покупателя от принятия </w:t>
      </w:r>
      <w:r w:rsidR="0068556C">
        <w:rPr>
          <w:rStyle w:val="FontStyle13"/>
        </w:rPr>
        <w:t>переданной</w:t>
      </w:r>
      <w:r w:rsidRPr="005808D6">
        <w:rPr>
          <w:rStyle w:val="FontStyle13"/>
        </w:rPr>
        <w:t xml:space="preserve"> продукции </w:t>
      </w:r>
      <w:r w:rsidR="00756684">
        <w:rPr>
          <w:rStyle w:val="FontStyle13"/>
        </w:rPr>
        <w:t>Продавец</w:t>
      </w:r>
      <w:r w:rsidRPr="005808D6">
        <w:rPr>
          <w:rStyle w:val="FontStyle13"/>
        </w:rPr>
        <w:t xml:space="preserve"> вправе требовать от Покупателя штраф в размере - 20 </w:t>
      </w:r>
      <w:r w:rsidR="0096103A" w:rsidRPr="005808D6">
        <w:rPr>
          <w:rStyle w:val="FontStyle13"/>
        </w:rPr>
        <w:t xml:space="preserve">% </w:t>
      </w:r>
      <w:r w:rsidRPr="005808D6">
        <w:rPr>
          <w:rStyle w:val="FontStyle13"/>
        </w:rPr>
        <w:t>(</w:t>
      </w:r>
      <w:r w:rsidR="00052EE5" w:rsidRPr="005808D6">
        <w:rPr>
          <w:rStyle w:val="FontStyle13"/>
        </w:rPr>
        <w:t>Д</w:t>
      </w:r>
      <w:r w:rsidRPr="005808D6">
        <w:rPr>
          <w:rStyle w:val="FontStyle13"/>
        </w:rPr>
        <w:t>вадцать</w:t>
      </w:r>
      <w:r w:rsidR="0096103A" w:rsidRPr="005808D6">
        <w:rPr>
          <w:rStyle w:val="FontStyle13"/>
        </w:rPr>
        <w:t xml:space="preserve"> процентов</w:t>
      </w:r>
      <w:r w:rsidRPr="005808D6">
        <w:rPr>
          <w:rStyle w:val="FontStyle13"/>
        </w:rPr>
        <w:t xml:space="preserve">) от стоимости не принятой продукции, а также </w:t>
      </w:r>
      <w:r w:rsidR="003A1BAA">
        <w:rPr>
          <w:rStyle w:val="FontStyle13"/>
        </w:rPr>
        <w:t xml:space="preserve">возмещения, связанных с таким отказом расходов </w:t>
      </w:r>
      <w:r w:rsidR="00526589">
        <w:rPr>
          <w:rStyle w:val="FontStyle13"/>
        </w:rPr>
        <w:t>Продавца</w:t>
      </w:r>
      <w:r w:rsidRPr="005808D6">
        <w:rPr>
          <w:rStyle w:val="FontStyle13"/>
        </w:rPr>
        <w:t xml:space="preserve">. При этом </w:t>
      </w:r>
      <w:r w:rsidR="00756684">
        <w:rPr>
          <w:rStyle w:val="FontStyle13"/>
        </w:rPr>
        <w:t>Продавец</w:t>
      </w:r>
      <w:r w:rsidRPr="005808D6">
        <w:rPr>
          <w:rStyle w:val="FontStyle13"/>
        </w:rPr>
        <w:t xml:space="preserve"> вправе удерживать указанные суммы из средств, полученных в качестве предоплаты.</w:t>
      </w:r>
    </w:p>
    <w:p w14:paraId="4D59125C" w14:textId="2DEBE347" w:rsidR="00FA6150" w:rsidRPr="005808D6" w:rsidRDefault="00FA6150" w:rsidP="00FA6150">
      <w:pPr>
        <w:pStyle w:val="Style5"/>
        <w:widowControl/>
        <w:tabs>
          <w:tab w:val="left" w:pos="442"/>
          <w:tab w:val="left" w:pos="1134"/>
        </w:tabs>
        <w:spacing w:line="240" w:lineRule="auto"/>
        <w:rPr>
          <w:rStyle w:val="FontStyle13"/>
        </w:rPr>
      </w:pPr>
      <w:r w:rsidRPr="00C01F67">
        <w:rPr>
          <w:rStyle w:val="FontStyle13"/>
        </w:rPr>
        <w:t xml:space="preserve">В случае отказа от услуги доставки менее, чем за 24 часа, </w:t>
      </w:r>
      <w:r w:rsidR="00756684">
        <w:rPr>
          <w:rStyle w:val="FontStyle13"/>
        </w:rPr>
        <w:t>Продавец</w:t>
      </w:r>
      <w:r w:rsidRPr="00C01F67">
        <w:rPr>
          <w:rStyle w:val="FontStyle13"/>
        </w:rPr>
        <w:t xml:space="preserve"> вправе требовать от Покупателя штраф в размере – 20 % (Двадцать процентов) от стоимости услуги доставки.</w:t>
      </w:r>
    </w:p>
    <w:p w14:paraId="6D222D7C" w14:textId="50744151" w:rsidR="00656135" w:rsidRPr="005808D6" w:rsidRDefault="009C08A3" w:rsidP="00582C03">
      <w:pPr>
        <w:pStyle w:val="Style5"/>
        <w:widowControl/>
        <w:numPr>
          <w:ilvl w:val="0"/>
          <w:numId w:val="14"/>
        </w:numPr>
        <w:tabs>
          <w:tab w:val="left" w:pos="442"/>
          <w:tab w:val="left" w:pos="1134"/>
        </w:tabs>
        <w:spacing w:line="240" w:lineRule="auto"/>
        <w:rPr>
          <w:rStyle w:val="FontStyle13"/>
        </w:rPr>
      </w:pPr>
      <w:r w:rsidRPr="005808D6">
        <w:rPr>
          <w:rStyle w:val="FontStyle13"/>
        </w:rPr>
        <w:t xml:space="preserve">За просрочку вывоза продукции со склада </w:t>
      </w:r>
      <w:r w:rsidR="00526589">
        <w:rPr>
          <w:rStyle w:val="FontStyle13"/>
        </w:rPr>
        <w:t>Продавца</w:t>
      </w:r>
      <w:r w:rsidRPr="005808D6">
        <w:rPr>
          <w:rStyle w:val="FontStyle13"/>
        </w:rPr>
        <w:t xml:space="preserve"> Покупатель уплачивает пеню из</w:t>
      </w:r>
      <w:r w:rsidR="0096103A" w:rsidRPr="005808D6">
        <w:rPr>
          <w:rStyle w:val="FontStyle13"/>
        </w:rPr>
        <w:t> </w:t>
      </w:r>
      <w:r w:rsidRPr="005808D6">
        <w:rPr>
          <w:rStyle w:val="FontStyle13"/>
        </w:rPr>
        <w:t xml:space="preserve">расчета - 0,1 </w:t>
      </w:r>
      <w:r w:rsidR="0096103A" w:rsidRPr="005808D6">
        <w:rPr>
          <w:rStyle w:val="FontStyle13"/>
        </w:rPr>
        <w:t xml:space="preserve">% </w:t>
      </w:r>
      <w:r w:rsidRPr="005808D6">
        <w:rPr>
          <w:rStyle w:val="FontStyle13"/>
        </w:rPr>
        <w:t>(</w:t>
      </w:r>
      <w:r w:rsidR="00052EE5" w:rsidRPr="005808D6">
        <w:rPr>
          <w:rStyle w:val="FontStyle13"/>
        </w:rPr>
        <w:t>Н</w:t>
      </w:r>
      <w:r w:rsidRPr="005808D6">
        <w:rPr>
          <w:rStyle w:val="FontStyle13"/>
        </w:rPr>
        <w:t>оль целых одна десятая</w:t>
      </w:r>
      <w:r w:rsidR="0096103A" w:rsidRPr="005808D6">
        <w:rPr>
          <w:rStyle w:val="FontStyle13"/>
        </w:rPr>
        <w:t xml:space="preserve"> процента</w:t>
      </w:r>
      <w:r w:rsidRPr="005808D6">
        <w:rPr>
          <w:rStyle w:val="FontStyle13"/>
        </w:rPr>
        <w:t>) от стоимости не вывезенной в срок продукции за каждый день просрочки. Указанная пеня уплачивается до момента фактического вывоза продукции.</w:t>
      </w:r>
      <w:r w:rsidR="00A84665" w:rsidRPr="005808D6">
        <w:rPr>
          <w:rStyle w:val="FontStyle13"/>
        </w:rPr>
        <w:t xml:space="preserve"> При неуплате или ненадлежащей уплате указанной пени </w:t>
      </w:r>
      <w:r w:rsidR="00756684">
        <w:rPr>
          <w:rStyle w:val="FontStyle13"/>
        </w:rPr>
        <w:t>Продавец</w:t>
      </w:r>
      <w:r w:rsidR="00A84665" w:rsidRPr="005808D6">
        <w:rPr>
          <w:rStyle w:val="FontStyle13"/>
        </w:rPr>
        <w:t xml:space="preserve"> вправе не отгружать просроченную вывозом продукцию. В случае просрочки Покупателем вывоза продукции более </w:t>
      </w:r>
      <w:r w:rsidR="00E62331">
        <w:rPr>
          <w:rStyle w:val="FontStyle13"/>
        </w:rPr>
        <w:t>3</w:t>
      </w:r>
      <w:r w:rsidR="00E62331" w:rsidRPr="005808D6">
        <w:rPr>
          <w:rStyle w:val="FontStyle13"/>
        </w:rPr>
        <w:t xml:space="preserve"> </w:t>
      </w:r>
      <w:r w:rsidR="00A84665" w:rsidRPr="005808D6">
        <w:rPr>
          <w:rStyle w:val="FontStyle13"/>
        </w:rPr>
        <w:t>(</w:t>
      </w:r>
      <w:r w:rsidR="00E62331">
        <w:rPr>
          <w:rStyle w:val="FontStyle13"/>
        </w:rPr>
        <w:t>трех</w:t>
      </w:r>
      <w:r w:rsidR="00A84665" w:rsidRPr="005808D6">
        <w:rPr>
          <w:rStyle w:val="FontStyle13"/>
        </w:rPr>
        <w:t>) календарных дней</w:t>
      </w:r>
      <w:r w:rsidR="00E62331">
        <w:rPr>
          <w:rStyle w:val="FontStyle13"/>
        </w:rPr>
        <w:t>,</w:t>
      </w:r>
      <w:r w:rsidR="00A84665" w:rsidRPr="005808D6">
        <w:rPr>
          <w:rStyle w:val="FontStyle13"/>
        </w:rPr>
        <w:t xml:space="preserve"> </w:t>
      </w:r>
      <w:r w:rsidR="00756684">
        <w:rPr>
          <w:rStyle w:val="FontStyle13"/>
        </w:rPr>
        <w:t>Продавец</w:t>
      </w:r>
      <w:r w:rsidR="00A84665" w:rsidRPr="005808D6">
        <w:rPr>
          <w:rStyle w:val="FontStyle13"/>
        </w:rPr>
        <w:t xml:space="preserve"> не гарантирует наличия указанной продукции на складе и имеет право отказаться от </w:t>
      </w:r>
      <w:r w:rsidR="00BF707F">
        <w:rPr>
          <w:rStyle w:val="FontStyle13"/>
        </w:rPr>
        <w:t>передачи</w:t>
      </w:r>
      <w:r w:rsidR="00A84665" w:rsidRPr="005808D6">
        <w:rPr>
          <w:rStyle w:val="FontStyle13"/>
        </w:rPr>
        <w:t xml:space="preserve"> данной партии продукции Покупателю с последующим возвратом денежных средств по письменному требованию Покупателя, но с удержанием сумм штрафн</w:t>
      </w:r>
      <w:r w:rsidR="004A4FD2" w:rsidRPr="005808D6">
        <w:rPr>
          <w:rStyle w:val="FontStyle13"/>
        </w:rPr>
        <w:t>ых санкций согласно пунктам 6.</w:t>
      </w:r>
      <w:r w:rsidR="00E62331">
        <w:rPr>
          <w:rStyle w:val="FontStyle13"/>
        </w:rPr>
        <w:t>1</w:t>
      </w:r>
      <w:r w:rsidR="004A4FD2" w:rsidRPr="005808D6">
        <w:rPr>
          <w:rStyle w:val="FontStyle13"/>
        </w:rPr>
        <w:t>, 6.</w:t>
      </w:r>
      <w:r w:rsidR="00E62331">
        <w:rPr>
          <w:rStyle w:val="FontStyle13"/>
        </w:rPr>
        <w:t>2</w:t>
      </w:r>
      <w:r w:rsidR="00A84665" w:rsidRPr="005808D6">
        <w:rPr>
          <w:rStyle w:val="FontStyle13"/>
        </w:rPr>
        <w:t xml:space="preserve"> настоящего Договора либо перенести сроки </w:t>
      </w:r>
      <w:r w:rsidR="00BF707F">
        <w:rPr>
          <w:rStyle w:val="FontStyle13"/>
        </w:rPr>
        <w:t>передачи</w:t>
      </w:r>
      <w:r w:rsidR="00A84665" w:rsidRPr="005808D6">
        <w:rPr>
          <w:rStyle w:val="FontStyle13"/>
        </w:rPr>
        <w:t xml:space="preserve"> в одностороннем порядке, что не освобождает Покупателя от уплаты штрафных санкций по письменному требованию </w:t>
      </w:r>
      <w:r w:rsidR="00526589">
        <w:rPr>
          <w:rStyle w:val="FontStyle13"/>
        </w:rPr>
        <w:t>Продавца</w:t>
      </w:r>
      <w:r w:rsidR="00A84665" w:rsidRPr="005808D6">
        <w:rPr>
          <w:rStyle w:val="FontStyle13"/>
        </w:rPr>
        <w:t>.</w:t>
      </w:r>
    </w:p>
    <w:p w14:paraId="5337D49F" w14:textId="2BDDCFFC" w:rsidR="009C08A3" w:rsidRPr="005808D6" w:rsidRDefault="009C08A3" w:rsidP="00582C03">
      <w:pPr>
        <w:pStyle w:val="Style5"/>
        <w:widowControl/>
        <w:numPr>
          <w:ilvl w:val="0"/>
          <w:numId w:val="14"/>
        </w:numPr>
        <w:tabs>
          <w:tab w:val="left" w:pos="442"/>
          <w:tab w:val="left" w:pos="1134"/>
        </w:tabs>
        <w:spacing w:line="240" w:lineRule="auto"/>
        <w:rPr>
          <w:rStyle w:val="FontStyle13"/>
        </w:rPr>
      </w:pPr>
      <w:r w:rsidRPr="005808D6">
        <w:rPr>
          <w:rStyle w:val="FontStyle13"/>
        </w:rPr>
        <w:t xml:space="preserve">Покупатель по требованию </w:t>
      </w:r>
      <w:r w:rsidR="00526589">
        <w:rPr>
          <w:rStyle w:val="FontStyle13"/>
        </w:rPr>
        <w:t>Продавца</w:t>
      </w:r>
      <w:r w:rsidRPr="005808D6">
        <w:rPr>
          <w:rStyle w:val="FontStyle13"/>
        </w:rPr>
        <w:t xml:space="preserve"> полностью возмещает все подтвержденные убытки, понесенные </w:t>
      </w:r>
      <w:r w:rsidR="00526589">
        <w:rPr>
          <w:rStyle w:val="FontStyle13"/>
        </w:rPr>
        <w:t>Продавцом</w:t>
      </w:r>
      <w:r w:rsidRPr="005808D6">
        <w:rPr>
          <w:rStyle w:val="FontStyle13"/>
        </w:rPr>
        <w:t xml:space="preserve"> из-за неправильного и (или) несвоевременного сообщения </w:t>
      </w:r>
      <w:r w:rsidR="003D20D9">
        <w:rPr>
          <w:rStyle w:val="FontStyle13"/>
        </w:rPr>
        <w:t>адреса доставки</w:t>
      </w:r>
      <w:r w:rsidRPr="005808D6">
        <w:rPr>
          <w:rStyle w:val="FontStyle13"/>
        </w:rPr>
        <w:t xml:space="preserve"> продукции.</w:t>
      </w:r>
    </w:p>
    <w:p w14:paraId="27554664" w14:textId="5525FC7C" w:rsidR="009C08A3" w:rsidRPr="005808D6" w:rsidRDefault="009C08A3" w:rsidP="00582C03">
      <w:pPr>
        <w:pStyle w:val="Style5"/>
        <w:widowControl/>
        <w:numPr>
          <w:ilvl w:val="0"/>
          <w:numId w:val="14"/>
        </w:numPr>
        <w:tabs>
          <w:tab w:val="left" w:pos="442"/>
          <w:tab w:val="left" w:pos="1134"/>
        </w:tabs>
        <w:spacing w:line="240" w:lineRule="auto"/>
        <w:rPr>
          <w:rStyle w:val="FontStyle13"/>
        </w:rPr>
      </w:pPr>
      <w:r w:rsidRPr="005808D6">
        <w:rPr>
          <w:rStyle w:val="FontStyle13"/>
        </w:rPr>
        <w:t xml:space="preserve">В случае нарушения Покупателем </w:t>
      </w:r>
      <w:r w:rsidR="0001503A">
        <w:rPr>
          <w:rStyle w:val="FontStyle13"/>
        </w:rPr>
        <w:t>времени</w:t>
      </w:r>
      <w:r w:rsidRPr="005808D6">
        <w:rPr>
          <w:sz w:val="20"/>
          <w:szCs w:val="20"/>
        </w:rPr>
        <w:t xml:space="preserve"> разгрузк</w:t>
      </w:r>
      <w:r w:rsidR="0001503A">
        <w:rPr>
          <w:sz w:val="20"/>
          <w:szCs w:val="20"/>
        </w:rPr>
        <w:t>и</w:t>
      </w:r>
      <w:r w:rsidRPr="005808D6">
        <w:rPr>
          <w:rStyle w:val="FontStyle13"/>
        </w:rPr>
        <w:t>, установленн</w:t>
      </w:r>
      <w:r w:rsidR="0001503A">
        <w:rPr>
          <w:rStyle w:val="FontStyle13"/>
        </w:rPr>
        <w:t>ого</w:t>
      </w:r>
      <w:r w:rsidRPr="005808D6">
        <w:rPr>
          <w:rStyle w:val="FontStyle13"/>
        </w:rPr>
        <w:t xml:space="preserve"> </w:t>
      </w:r>
      <w:r w:rsidR="006600E9" w:rsidRPr="005808D6">
        <w:rPr>
          <w:rStyle w:val="FontStyle13"/>
        </w:rPr>
        <w:t xml:space="preserve">в </w:t>
      </w:r>
      <w:r w:rsidRPr="005808D6">
        <w:rPr>
          <w:rStyle w:val="FontStyle13"/>
        </w:rPr>
        <w:t>настоящ</w:t>
      </w:r>
      <w:r w:rsidR="006600E9" w:rsidRPr="005808D6">
        <w:rPr>
          <w:rStyle w:val="FontStyle13"/>
        </w:rPr>
        <w:t>ем</w:t>
      </w:r>
      <w:r w:rsidRPr="005808D6">
        <w:rPr>
          <w:rStyle w:val="FontStyle13"/>
        </w:rPr>
        <w:t xml:space="preserve"> Договор</w:t>
      </w:r>
      <w:r w:rsidR="006600E9" w:rsidRPr="005808D6">
        <w:rPr>
          <w:rStyle w:val="FontStyle13"/>
        </w:rPr>
        <w:t>е</w:t>
      </w:r>
      <w:r w:rsidRPr="005808D6">
        <w:rPr>
          <w:rStyle w:val="FontStyle13"/>
        </w:rPr>
        <w:t xml:space="preserve">, </w:t>
      </w:r>
      <w:r w:rsidR="00756684">
        <w:rPr>
          <w:rStyle w:val="FontStyle13"/>
        </w:rPr>
        <w:t>Продавец</w:t>
      </w:r>
      <w:r w:rsidRPr="005808D6">
        <w:rPr>
          <w:rStyle w:val="FontStyle13"/>
        </w:rPr>
        <w:t xml:space="preserve"> вправе потребовать от</w:t>
      </w:r>
      <w:r w:rsidR="0096103A" w:rsidRPr="005808D6">
        <w:rPr>
          <w:rStyle w:val="FontStyle13"/>
        </w:rPr>
        <w:t> </w:t>
      </w:r>
      <w:r w:rsidRPr="005808D6">
        <w:rPr>
          <w:rStyle w:val="FontStyle13"/>
        </w:rPr>
        <w:t>Покупателя уплаты:</w:t>
      </w:r>
    </w:p>
    <w:p w14:paraId="0D7A2766" w14:textId="2D540B85" w:rsidR="009C08A3" w:rsidRPr="005808D6" w:rsidRDefault="009C08A3" w:rsidP="00582C03">
      <w:pPr>
        <w:pStyle w:val="Style5"/>
        <w:widowControl/>
        <w:tabs>
          <w:tab w:val="left" w:pos="442"/>
          <w:tab w:val="left" w:pos="1134"/>
        </w:tabs>
        <w:spacing w:line="240" w:lineRule="auto"/>
        <w:rPr>
          <w:rStyle w:val="FontStyle13"/>
        </w:rPr>
      </w:pPr>
      <w:r w:rsidRPr="005808D6">
        <w:rPr>
          <w:rStyle w:val="FontStyle13"/>
        </w:rPr>
        <w:t>- штрафа в размере 1000 (</w:t>
      </w:r>
      <w:r w:rsidR="008B798A" w:rsidRPr="005808D6">
        <w:rPr>
          <w:rStyle w:val="FontStyle13"/>
        </w:rPr>
        <w:t>О</w:t>
      </w:r>
      <w:r w:rsidRPr="005808D6">
        <w:rPr>
          <w:rStyle w:val="FontStyle13"/>
        </w:rPr>
        <w:t xml:space="preserve">дна тысяча) рублей за каждый час сверхнормативного простоя автотранспортного средства, арендованного либо принадлежащего </w:t>
      </w:r>
      <w:r w:rsidR="00526589">
        <w:rPr>
          <w:rStyle w:val="FontStyle13"/>
        </w:rPr>
        <w:t>Продавцу</w:t>
      </w:r>
      <w:r w:rsidRPr="005808D6">
        <w:rPr>
          <w:rStyle w:val="FontStyle13"/>
        </w:rPr>
        <w:t>;</w:t>
      </w:r>
    </w:p>
    <w:p w14:paraId="224628F5" w14:textId="2C6AF3D5" w:rsidR="0096103A" w:rsidRPr="005808D6" w:rsidRDefault="009C08A3" w:rsidP="00582C03">
      <w:pPr>
        <w:pStyle w:val="Style5"/>
        <w:widowControl/>
        <w:tabs>
          <w:tab w:val="left" w:pos="442"/>
          <w:tab w:val="left" w:pos="1134"/>
        </w:tabs>
        <w:spacing w:line="240" w:lineRule="auto"/>
        <w:rPr>
          <w:rStyle w:val="FontStyle13"/>
        </w:rPr>
      </w:pPr>
      <w:r w:rsidRPr="005808D6">
        <w:rPr>
          <w:rStyle w:val="FontStyle13"/>
        </w:rPr>
        <w:t xml:space="preserve">- в полном размере убытков </w:t>
      </w:r>
      <w:r w:rsidR="00526589">
        <w:rPr>
          <w:rStyle w:val="FontStyle13"/>
        </w:rPr>
        <w:t>Продавца</w:t>
      </w:r>
      <w:r w:rsidRPr="005808D6">
        <w:rPr>
          <w:rStyle w:val="FontStyle13"/>
        </w:rPr>
        <w:t>, связанных с оплатой штрафных санкций и/или иных платежей за</w:t>
      </w:r>
      <w:r w:rsidR="0096103A" w:rsidRPr="005808D6">
        <w:rPr>
          <w:rStyle w:val="FontStyle13"/>
        </w:rPr>
        <w:t> </w:t>
      </w:r>
      <w:r w:rsidRPr="005808D6">
        <w:rPr>
          <w:rStyle w:val="FontStyle13"/>
        </w:rPr>
        <w:t xml:space="preserve">сверхнормативный простой автотранспортных средств, в случае </w:t>
      </w:r>
      <w:r w:rsidR="00C12D8B" w:rsidRPr="005808D6">
        <w:rPr>
          <w:rStyle w:val="FontStyle13"/>
        </w:rPr>
        <w:t>осуществления</w:t>
      </w:r>
      <w:r w:rsidRPr="005808D6">
        <w:rPr>
          <w:rStyle w:val="FontStyle13"/>
        </w:rPr>
        <w:t xml:space="preserve"> доставки продукции </w:t>
      </w:r>
      <w:r w:rsidR="0096103A" w:rsidRPr="005808D6">
        <w:rPr>
          <w:rStyle w:val="FontStyle13"/>
        </w:rPr>
        <w:t xml:space="preserve">автотранспортным средством, не арендованного либо не принадлежащего </w:t>
      </w:r>
      <w:r w:rsidR="00526589">
        <w:rPr>
          <w:rStyle w:val="FontStyle13"/>
        </w:rPr>
        <w:t>Продавцу</w:t>
      </w:r>
      <w:r w:rsidR="0096103A" w:rsidRPr="005808D6">
        <w:rPr>
          <w:rStyle w:val="FontStyle13"/>
        </w:rPr>
        <w:t>.</w:t>
      </w:r>
    </w:p>
    <w:p w14:paraId="789DFB9E" w14:textId="1E19070D" w:rsidR="00CD365D" w:rsidRPr="005808D6" w:rsidRDefault="0096103A" w:rsidP="00582C03">
      <w:pPr>
        <w:pStyle w:val="Style5"/>
        <w:widowControl/>
        <w:tabs>
          <w:tab w:val="left" w:pos="442"/>
          <w:tab w:val="left" w:pos="1134"/>
        </w:tabs>
        <w:spacing w:line="240" w:lineRule="auto"/>
        <w:rPr>
          <w:rStyle w:val="FontStyle13"/>
        </w:rPr>
      </w:pPr>
      <w:r w:rsidRPr="005808D6">
        <w:rPr>
          <w:rStyle w:val="FontStyle13"/>
        </w:rPr>
        <w:t>6.</w:t>
      </w:r>
      <w:r w:rsidR="00E9083D">
        <w:rPr>
          <w:rStyle w:val="FontStyle13"/>
        </w:rPr>
        <w:t>5</w:t>
      </w:r>
      <w:r w:rsidRPr="005808D6">
        <w:rPr>
          <w:rStyle w:val="FontStyle13"/>
        </w:rPr>
        <w:t xml:space="preserve">. </w:t>
      </w:r>
      <w:r w:rsidR="00A84665" w:rsidRPr="005808D6">
        <w:rPr>
          <w:rStyle w:val="FontStyle13"/>
        </w:rPr>
        <w:t>В случае нарушения любой из Сторон условий настоящего Договора, за несоблюдение которых настоящим Договором предусмотрены штрафные санкции, любая из Сторон вправе, но не обязана требовать с виновной Стороны выплаты штрафных санкций, предусмотренных вышеуказанными пунктами ответственности Сторон. Требования должны быть предъявлены в письменной форме.</w:t>
      </w:r>
      <w:r w:rsidR="00CD365D" w:rsidRPr="005808D6">
        <w:rPr>
          <w:rStyle w:val="FontStyle13"/>
        </w:rPr>
        <w:t xml:space="preserve"> </w:t>
      </w:r>
    </w:p>
    <w:p w14:paraId="5FCADA93" w14:textId="77777777" w:rsidR="00656135" w:rsidRPr="005808D6" w:rsidRDefault="00CD365D" w:rsidP="00582C03">
      <w:pPr>
        <w:pStyle w:val="Style5"/>
        <w:widowControl/>
        <w:tabs>
          <w:tab w:val="left" w:pos="442"/>
          <w:tab w:val="left" w:pos="1134"/>
        </w:tabs>
        <w:spacing w:line="240" w:lineRule="auto"/>
        <w:rPr>
          <w:rStyle w:val="FontStyle13"/>
        </w:rPr>
      </w:pPr>
      <w:r w:rsidRPr="005808D6">
        <w:rPr>
          <w:rStyle w:val="FontStyle13"/>
        </w:rPr>
        <w:t>Предъявление требований об уплате штрафных санкций непосредственно в исковом заявлении является соблюдением письменной формы требования, предусмотренной ч. 1 настоящего пункта.</w:t>
      </w:r>
    </w:p>
    <w:p w14:paraId="0430351D" w14:textId="77777777" w:rsidR="00305253" w:rsidRPr="005808D6" w:rsidRDefault="00A84665" w:rsidP="00582C03">
      <w:pPr>
        <w:pStyle w:val="Style8"/>
        <w:widowControl/>
        <w:tabs>
          <w:tab w:val="left" w:pos="1134"/>
        </w:tabs>
        <w:spacing w:line="240" w:lineRule="auto"/>
        <w:ind w:firstLine="0"/>
        <w:rPr>
          <w:rStyle w:val="FontStyle13"/>
        </w:rPr>
      </w:pPr>
      <w:r w:rsidRPr="005808D6">
        <w:rPr>
          <w:rStyle w:val="FontStyle13"/>
        </w:rPr>
        <w:t>Стороны определили, что размер неустойки, установленный настоящим Договором в качестве мер ответственности, не является завышенным и определен исходя из взаимных интересов Сторон по обеспечению надлежащего исполнения обязательств.</w:t>
      </w:r>
    </w:p>
    <w:p w14:paraId="635D6522" w14:textId="1D5C8DFE" w:rsidR="00C12D8B" w:rsidRPr="000578E2" w:rsidRDefault="00C12D8B" w:rsidP="00582C03">
      <w:pPr>
        <w:pStyle w:val="Style5"/>
        <w:widowControl/>
        <w:tabs>
          <w:tab w:val="left" w:pos="442"/>
          <w:tab w:val="left" w:pos="1134"/>
        </w:tabs>
        <w:spacing w:line="240" w:lineRule="auto"/>
        <w:rPr>
          <w:rStyle w:val="FontStyle13"/>
        </w:rPr>
      </w:pPr>
      <w:r w:rsidRPr="000578E2">
        <w:rPr>
          <w:rStyle w:val="FontStyle13"/>
        </w:rPr>
        <w:t>6.</w:t>
      </w:r>
      <w:r w:rsidR="00E9083D">
        <w:rPr>
          <w:rStyle w:val="FontStyle13"/>
        </w:rPr>
        <w:t>6</w:t>
      </w:r>
      <w:r w:rsidRPr="000578E2">
        <w:rPr>
          <w:rStyle w:val="FontStyle13"/>
        </w:rPr>
        <w:t xml:space="preserve">. </w:t>
      </w:r>
      <w:r w:rsidR="00756684">
        <w:rPr>
          <w:rStyle w:val="FontStyle13"/>
        </w:rPr>
        <w:t>Продавец</w:t>
      </w:r>
      <w:r w:rsidR="002A7BD9" w:rsidRPr="000578E2">
        <w:rPr>
          <w:rStyle w:val="FontStyle13"/>
        </w:rPr>
        <w:t xml:space="preserve">, учитывая встречный характер взаимных обязательств, имеет право произвести </w:t>
      </w:r>
      <w:proofErr w:type="spellStart"/>
      <w:r w:rsidR="002A7BD9" w:rsidRPr="000578E2">
        <w:rPr>
          <w:rStyle w:val="FontStyle13"/>
        </w:rPr>
        <w:t>сальдирование</w:t>
      </w:r>
      <w:proofErr w:type="spellEnd"/>
      <w:r w:rsidR="002A7BD9" w:rsidRPr="000578E2">
        <w:rPr>
          <w:rStyle w:val="FontStyle13"/>
        </w:rPr>
        <w:t xml:space="preserve"> (автоматический зачет) сумм, начисленных неустойки, штрафов, убытков, удержаний из фактически полученных сумм от Покупателя</w:t>
      </w:r>
      <w:r w:rsidRPr="000578E2">
        <w:rPr>
          <w:rStyle w:val="FontStyle13"/>
        </w:rPr>
        <w:t>.</w:t>
      </w:r>
    </w:p>
    <w:p w14:paraId="10FDA777" w14:textId="3FDDD9EE" w:rsidR="000D59D9" w:rsidRDefault="003F3B2C" w:rsidP="00582C03">
      <w:pPr>
        <w:jc w:val="both"/>
        <w:rPr>
          <w:sz w:val="20"/>
          <w:szCs w:val="20"/>
        </w:rPr>
      </w:pPr>
      <w:r w:rsidRPr="000578E2">
        <w:rPr>
          <w:rStyle w:val="FontStyle13"/>
        </w:rPr>
        <w:t>6.</w:t>
      </w:r>
      <w:r w:rsidR="00E9083D">
        <w:rPr>
          <w:rStyle w:val="FontStyle13"/>
        </w:rPr>
        <w:t>7</w:t>
      </w:r>
      <w:r w:rsidR="00305253" w:rsidRPr="000578E2">
        <w:rPr>
          <w:rStyle w:val="FontStyle13"/>
        </w:rPr>
        <w:t xml:space="preserve">. </w:t>
      </w:r>
      <w:r w:rsidR="00AD7438" w:rsidRPr="000578E2">
        <w:rPr>
          <w:sz w:val="20"/>
          <w:szCs w:val="20"/>
        </w:rPr>
        <w:t>Стороны достигли соглашения</w:t>
      </w:r>
      <w:r w:rsidR="00AD7438" w:rsidRPr="005808D6">
        <w:rPr>
          <w:sz w:val="20"/>
          <w:szCs w:val="20"/>
        </w:rPr>
        <w:t xml:space="preserve"> о следующем досудебном порядке урегулирования спора. Досудебный порядок урегулирования спора считается соблюденным</w:t>
      </w:r>
      <w:r w:rsidR="000D59D9">
        <w:rPr>
          <w:sz w:val="20"/>
          <w:szCs w:val="20"/>
        </w:rPr>
        <w:t xml:space="preserve"> </w:t>
      </w:r>
      <w:r w:rsidR="00AD7438" w:rsidRPr="005808D6">
        <w:rPr>
          <w:sz w:val="20"/>
          <w:szCs w:val="20"/>
        </w:rPr>
        <w:t xml:space="preserve">по истечении </w:t>
      </w:r>
      <w:r w:rsidR="00E62331">
        <w:rPr>
          <w:sz w:val="20"/>
          <w:szCs w:val="20"/>
        </w:rPr>
        <w:t>10 (десяти)</w:t>
      </w:r>
      <w:r w:rsidR="00AD7438" w:rsidRPr="005808D6">
        <w:rPr>
          <w:sz w:val="20"/>
          <w:szCs w:val="20"/>
        </w:rPr>
        <w:t xml:space="preserve"> календарных дней с момента направления претензии</w:t>
      </w:r>
      <w:r w:rsidR="00E62331">
        <w:rPr>
          <w:sz w:val="20"/>
          <w:szCs w:val="20"/>
        </w:rPr>
        <w:t>.</w:t>
      </w:r>
    </w:p>
    <w:p w14:paraId="1C84F47A" w14:textId="0C0C2CED" w:rsidR="00C12D8B" w:rsidRDefault="00C12D8B" w:rsidP="00582C03">
      <w:pPr>
        <w:pStyle w:val="Style5"/>
        <w:widowControl/>
        <w:tabs>
          <w:tab w:val="left" w:pos="442"/>
        </w:tabs>
        <w:spacing w:line="240" w:lineRule="auto"/>
        <w:rPr>
          <w:rStyle w:val="FontStyle13"/>
        </w:rPr>
      </w:pPr>
      <w:r w:rsidRPr="005808D6">
        <w:rPr>
          <w:rStyle w:val="FontStyle13"/>
        </w:rPr>
        <w:lastRenderedPageBreak/>
        <w:t>6.</w:t>
      </w:r>
      <w:r w:rsidR="00E9083D">
        <w:rPr>
          <w:rStyle w:val="FontStyle13"/>
        </w:rPr>
        <w:t>8</w:t>
      </w:r>
      <w:r w:rsidRPr="005808D6">
        <w:rPr>
          <w:rStyle w:val="FontStyle13"/>
        </w:rPr>
        <w:t xml:space="preserve">. </w:t>
      </w:r>
      <w:r w:rsidR="006B3DF3">
        <w:rPr>
          <w:rStyle w:val="FontStyle13"/>
        </w:rPr>
        <w:t>Подсудность с</w:t>
      </w:r>
      <w:r w:rsidR="00CE4817" w:rsidRPr="005808D6">
        <w:rPr>
          <w:rStyle w:val="FontStyle13"/>
        </w:rPr>
        <w:t>пор</w:t>
      </w:r>
      <w:r w:rsidR="006B3DF3">
        <w:rPr>
          <w:rStyle w:val="FontStyle13"/>
        </w:rPr>
        <w:t>ов</w:t>
      </w:r>
      <w:r w:rsidR="00CE4817" w:rsidRPr="005808D6">
        <w:rPr>
          <w:rStyle w:val="FontStyle13"/>
        </w:rPr>
        <w:t>, связанны</w:t>
      </w:r>
      <w:r w:rsidR="0001503A">
        <w:rPr>
          <w:rStyle w:val="FontStyle13"/>
        </w:rPr>
        <w:t>х</w:t>
      </w:r>
      <w:r w:rsidR="00CE4817" w:rsidRPr="005808D6">
        <w:rPr>
          <w:rStyle w:val="FontStyle13"/>
        </w:rPr>
        <w:t xml:space="preserve"> с исполнен</w:t>
      </w:r>
      <w:r w:rsidR="004C45CA" w:rsidRPr="005808D6">
        <w:rPr>
          <w:rStyle w:val="FontStyle13"/>
        </w:rPr>
        <w:t>ием обязательств по настоящему Д</w:t>
      </w:r>
      <w:r w:rsidR="00CE4817" w:rsidRPr="005808D6">
        <w:rPr>
          <w:rStyle w:val="FontStyle13"/>
        </w:rPr>
        <w:t xml:space="preserve">оговору, в том числе в отношении существования, действительности или прекращения </w:t>
      </w:r>
      <w:r w:rsidR="004C45CA" w:rsidRPr="005808D6">
        <w:rPr>
          <w:rStyle w:val="FontStyle13"/>
        </w:rPr>
        <w:t>настоящего Д</w:t>
      </w:r>
      <w:r w:rsidR="00CE4817" w:rsidRPr="005808D6">
        <w:rPr>
          <w:rStyle w:val="FontStyle13"/>
        </w:rPr>
        <w:t xml:space="preserve">оговора (полностью или частично) </w:t>
      </w:r>
      <w:r w:rsidR="006B3DF3">
        <w:rPr>
          <w:rStyle w:val="FontStyle13"/>
        </w:rPr>
        <w:t>определяется действующим законодательством РФ</w:t>
      </w:r>
      <w:r w:rsidRPr="005808D6">
        <w:rPr>
          <w:rStyle w:val="FontStyle13"/>
        </w:rPr>
        <w:t>.</w:t>
      </w:r>
    </w:p>
    <w:p w14:paraId="33A3BED1" w14:textId="0F8C104F" w:rsidR="00864B2F" w:rsidRDefault="00864B2F" w:rsidP="00582C03">
      <w:pPr>
        <w:pStyle w:val="Style5"/>
        <w:widowControl/>
        <w:tabs>
          <w:tab w:val="left" w:pos="442"/>
        </w:tabs>
        <w:spacing w:line="240" w:lineRule="auto"/>
        <w:rPr>
          <w:rStyle w:val="FontStyle13"/>
        </w:rPr>
      </w:pPr>
    </w:p>
    <w:p w14:paraId="0B5A54B5" w14:textId="77777777" w:rsidR="00044BF1" w:rsidRPr="005808D6" w:rsidRDefault="00044BF1" w:rsidP="00582C03">
      <w:pPr>
        <w:pStyle w:val="Style5"/>
        <w:widowControl/>
        <w:tabs>
          <w:tab w:val="left" w:pos="442"/>
        </w:tabs>
        <w:spacing w:line="240" w:lineRule="auto"/>
        <w:rPr>
          <w:rStyle w:val="FontStyle13"/>
        </w:rPr>
      </w:pPr>
    </w:p>
    <w:p w14:paraId="7329512E" w14:textId="5660E308" w:rsidR="00656135" w:rsidRPr="005808D6" w:rsidRDefault="00E9083D" w:rsidP="00582C03">
      <w:pPr>
        <w:pStyle w:val="Style2"/>
        <w:widowControl/>
        <w:tabs>
          <w:tab w:val="left" w:pos="1134"/>
        </w:tabs>
        <w:spacing w:line="240" w:lineRule="auto"/>
        <w:rPr>
          <w:rStyle w:val="FontStyle12"/>
        </w:rPr>
      </w:pPr>
      <w:r>
        <w:rPr>
          <w:rStyle w:val="FontStyle12"/>
        </w:rPr>
        <w:t>7</w:t>
      </w:r>
      <w:r w:rsidR="00A84665" w:rsidRPr="005808D6">
        <w:rPr>
          <w:rStyle w:val="FontStyle12"/>
        </w:rPr>
        <w:t>. ЗАКЛЮЧИТЕЛЬНОЕ ПОЛОЖЕНИЕ</w:t>
      </w:r>
    </w:p>
    <w:p w14:paraId="131C579C" w14:textId="7BB733F5" w:rsidR="00656135" w:rsidRPr="005808D6" w:rsidRDefault="00E9083D" w:rsidP="00582C03">
      <w:pPr>
        <w:pStyle w:val="Style5"/>
        <w:widowControl/>
        <w:tabs>
          <w:tab w:val="left" w:pos="456"/>
          <w:tab w:val="left" w:pos="1134"/>
        </w:tabs>
        <w:spacing w:line="240" w:lineRule="auto"/>
        <w:rPr>
          <w:rStyle w:val="FontStyle13"/>
        </w:rPr>
      </w:pPr>
      <w:r>
        <w:rPr>
          <w:rStyle w:val="FontStyle13"/>
        </w:rPr>
        <w:t>7</w:t>
      </w:r>
      <w:r w:rsidR="00A84665" w:rsidRPr="005808D6">
        <w:rPr>
          <w:rStyle w:val="FontStyle13"/>
        </w:rPr>
        <w:t>.1.</w:t>
      </w:r>
      <w:r w:rsidR="00A84665" w:rsidRPr="005808D6">
        <w:rPr>
          <w:rStyle w:val="FontStyle13"/>
        </w:rPr>
        <w:tab/>
      </w:r>
      <w:r w:rsidR="004C45CA" w:rsidRPr="005808D6">
        <w:rPr>
          <w:rStyle w:val="FontStyle13"/>
        </w:rPr>
        <w:t xml:space="preserve">Настоящий </w:t>
      </w:r>
      <w:r w:rsidR="00A84665" w:rsidRPr="005808D6">
        <w:rPr>
          <w:rStyle w:val="FontStyle13"/>
        </w:rPr>
        <w:t xml:space="preserve">Договор вступает в силу с момента </w:t>
      </w:r>
      <w:r w:rsidR="00417ED7">
        <w:rPr>
          <w:rStyle w:val="FontStyle13"/>
        </w:rPr>
        <w:t>оплаты</w:t>
      </w:r>
      <w:r w:rsidR="00E62331">
        <w:rPr>
          <w:rStyle w:val="FontStyle13"/>
        </w:rPr>
        <w:t xml:space="preserve"> Заказа Покупателем</w:t>
      </w:r>
      <w:r w:rsidR="00A84665" w:rsidRPr="005808D6">
        <w:rPr>
          <w:rStyle w:val="FontStyle13"/>
        </w:rPr>
        <w:t xml:space="preserve"> и</w:t>
      </w:r>
      <w:r w:rsidR="0096103A" w:rsidRPr="005808D6">
        <w:rPr>
          <w:rStyle w:val="FontStyle13"/>
        </w:rPr>
        <w:t> </w:t>
      </w:r>
      <w:r w:rsidR="00A84665" w:rsidRPr="005808D6">
        <w:rPr>
          <w:rStyle w:val="FontStyle13"/>
        </w:rPr>
        <w:t xml:space="preserve">действует </w:t>
      </w:r>
      <w:r w:rsidR="00E62331">
        <w:rPr>
          <w:rStyle w:val="FontStyle13"/>
        </w:rPr>
        <w:t>до полного исполнения Сторонами своих обязательств по Договору</w:t>
      </w:r>
      <w:r w:rsidR="00A84665" w:rsidRPr="005808D6">
        <w:rPr>
          <w:rStyle w:val="FontStyle13"/>
        </w:rPr>
        <w:t xml:space="preserve">. </w:t>
      </w:r>
    </w:p>
    <w:p w14:paraId="4159C5ED" w14:textId="4DDD8839" w:rsidR="006A21B5" w:rsidRPr="005808D6" w:rsidRDefault="00E9083D" w:rsidP="00582C03">
      <w:pPr>
        <w:pStyle w:val="Style5"/>
        <w:widowControl/>
        <w:tabs>
          <w:tab w:val="left" w:pos="528"/>
          <w:tab w:val="left" w:pos="1134"/>
        </w:tabs>
        <w:spacing w:line="240" w:lineRule="auto"/>
        <w:rPr>
          <w:rStyle w:val="FontStyle13"/>
        </w:rPr>
      </w:pPr>
      <w:r>
        <w:rPr>
          <w:rStyle w:val="FontStyle13"/>
        </w:rPr>
        <w:t>7</w:t>
      </w:r>
      <w:r w:rsidR="00A84665" w:rsidRPr="005808D6">
        <w:rPr>
          <w:rStyle w:val="FontStyle13"/>
        </w:rPr>
        <w:t>.2.</w:t>
      </w:r>
      <w:r w:rsidR="00A84665" w:rsidRPr="005808D6">
        <w:rPr>
          <w:rStyle w:val="FontStyle13"/>
        </w:rPr>
        <w:tab/>
        <w:t>Стороны не освобождаются от выполнения договорных обязательств после прекращения</w:t>
      </w:r>
      <w:r w:rsidR="00A84665" w:rsidRPr="005808D6">
        <w:rPr>
          <w:rStyle w:val="FontStyle13"/>
        </w:rPr>
        <w:br/>
        <w:t>действия Договора, вытекающих из действий, совершенных до окончания срока его действия, в том</w:t>
      </w:r>
      <w:r w:rsidR="00A84665" w:rsidRPr="005808D6">
        <w:rPr>
          <w:rStyle w:val="FontStyle13"/>
        </w:rPr>
        <w:br/>
        <w:t xml:space="preserve">числе по урегулированию расчетов за </w:t>
      </w:r>
      <w:r w:rsidR="0068556C">
        <w:rPr>
          <w:rStyle w:val="FontStyle13"/>
        </w:rPr>
        <w:t>переданную</w:t>
      </w:r>
      <w:r w:rsidR="00A84665" w:rsidRPr="005808D6">
        <w:rPr>
          <w:rStyle w:val="FontStyle13"/>
        </w:rPr>
        <w:t xml:space="preserve"> продукцию.</w:t>
      </w:r>
    </w:p>
    <w:p w14:paraId="76C456E5" w14:textId="5060DE6A" w:rsidR="000D59D9" w:rsidRPr="005808D6" w:rsidRDefault="00E9083D" w:rsidP="00582C03">
      <w:pPr>
        <w:pStyle w:val="Style5"/>
        <w:widowControl/>
        <w:tabs>
          <w:tab w:val="left" w:pos="427"/>
          <w:tab w:val="left" w:pos="1134"/>
        </w:tabs>
        <w:spacing w:line="240" w:lineRule="auto"/>
        <w:rPr>
          <w:rStyle w:val="FontStyle13"/>
        </w:rPr>
      </w:pPr>
      <w:r>
        <w:rPr>
          <w:rStyle w:val="FontStyle13"/>
        </w:rPr>
        <w:t>7</w:t>
      </w:r>
      <w:r w:rsidR="000D59D9">
        <w:rPr>
          <w:rStyle w:val="FontStyle13"/>
        </w:rPr>
        <w:t>.</w:t>
      </w:r>
      <w:r>
        <w:rPr>
          <w:rStyle w:val="FontStyle13"/>
        </w:rPr>
        <w:t>3</w:t>
      </w:r>
      <w:r w:rsidR="000D59D9">
        <w:rPr>
          <w:rStyle w:val="FontStyle13"/>
        </w:rPr>
        <w:t>.</w:t>
      </w:r>
      <w:r w:rsidR="000D59D9" w:rsidRPr="000D59D9">
        <w:t xml:space="preserve"> </w:t>
      </w:r>
      <w:r w:rsidR="00E62331">
        <w:rPr>
          <w:rStyle w:val="FontStyle13"/>
        </w:rPr>
        <w:t>Ф</w:t>
      </w:r>
      <w:r w:rsidR="000D59D9" w:rsidRPr="000D59D9">
        <w:rPr>
          <w:rStyle w:val="FontStyle13"/>
        </w:rPr>
        <w:t xml:space="preserve">акт оплаты Покупателем </w:t>
      </w:r>
      <w:r w:rsidR="00E62331">
        <w:rPr>
          <w:rStyle w:val="FontStyle13"/>
        </w:rPr>
        <w:t>С</w:t>
      </w:r>
      <w:r w:rsidR="000D59D9" w:rsidRPr="000D59D9">
        <w:rPr>
          <w:rStyle w:val="FontStyle13"/>
        </w:rPr>
        <w:t xml:space="preserve">чета-договора подтверждает, что Покупатель ознакомился и согласился с условиями настоящего договора, а также иными условиями продажи продукции (товаров) и оказания услуг, размещенными на сайте </w:t>
      </w:r>
      <w:r w:rsidR="00526589">
        <w:rPr>
          <w:rStyle w:val="FontStyle13"/>
        </w:rPr>
        <w:t>Продавца</w:t>
      </w:r>
      <w:r w:rsidR="000D59D9" w:rsidRPr="000D59D9">
        <w:rPr>
          <w:rStyle w:val="FontStyle13"/>
        </w:rPr>
        <w:t xml:space="preserve"> (</w:t>
      </w:r>
      <w:hyperlink r:id="rId8" w:history="1">
        <w:r w:rsidR="000D59D9" w:rsidRPr="00480106">
          <w:rPr>
            <w:rStyle w:val="a3"/>
            <w:sz w:val="20"/>
            <w:szCs w:val="20"/>
          </w:rPr>
          <w:t>https://ag.market/</w:t>
        </w:r>
      </w:hyperlink>
      <w:r w:rsidR="000D59D9" w:rsidRPr="000D59D9">
        <w:rPr>
          <w:rStyle w:val="FontStyle13"/>
        </w:rPr>
        <w:t>), в том числе ознакомлен и согласен с Пользовательским соглашением и другими условиями, определяющими права и обязанности Сторон.</w:t>
      </w:r>
    </w:p>
    <w:p w14:paraId="654676BE" w14:textId="6C4465E7" w:rsidR="00656135" w:rsidRPr="005808D6" w:rsidRDefault="00E9083D" w:rsidP="00582C03">
      <w:pPr>
        <w:pStyle w:val="Style5"/>
        <w:widowControl/>
        <w:tabs>
          <w:tab w:val="left" w:pos="427"/>
          <w:tab w:val="left" w:pos="1134"/>
        </w:tabs>
        <w:spacing w:line="240" w:lineRule="auto"/>
        <w:rPr>
          <w:rStyle w:val="FontStyle13"/>
        </w:rPr>
      </w:pPr>
      <w:r>
        <w:rPr>
          <w:rStyle w:val="FontStyle13"/>
        </w:rPr>
        <w:t>7</w:t>
      </w:r>
      <w:r w:rsidR="00C94B66" w:rsidRPr="005808D6">
        <w:rPr>
          <w:rStyle w:val="FontStyle13"/>
        </w:rPr>
        <w:t>.</w:t>
      </w:r>
      <w:r>
        <w:rPr>
          <w:rStyle w:val="FontStyle13"/>
        </w:rPr>
        <w:t>4</w:t>
      </w:r>
      <w:r w:rsidR="00C94B66" w:rsidRPr="005808D6">
        <w:rPr>
          <w:rStyle w:val="FontStyle13"/>
        </w:rPr>
        <w:t xml:space="preserve">. </w:t>
      </w:r>
      <w:r w:rsidR="00A84665" w:rsidRPr="005808D6">
        <w:rPr>
          <w:rStyle w:val="FontStyle13"/>
        </w:rPr>
        <w:t xml:space="preserve">Стороны обязуются соблюдать конфиденциальность в отношении условий настоящего Договора, касающихся его участников, цены и количества продукции, а также общей суммы </w:t>
      </w:r>
      <w:r w:rsidR="004C45CA" w:rsidRPr="005808D6">
        <w:rPr>
          <w:rStyle w:val="FontStyle13"/>
        </w:rPr>
        <w:t xml:space="preserve">настоящего </w:t>
      </w:r>
      <w:r w:rsidR="00A84665" w:rsidRPr="005808D6">
        <w:rPr>
          <w:rStyle w:val="FontStyle13"/>
        </w:rPr>
        <w:t xml:space="preserve">Договора и соглашений к нему. Защита конфиденциальной информации, которая получена или может быть получена при заключении и исполнении настоящего Договора, представляет собой принятие Сторонами мер, предусмотренных законодательством, внутренними актами </w:t>
      </w:r>
      <w:r w:rsidR="003D20D9">
        <w:rPr>
          <w:rStyle w:val="FontStyle13"/>
        </w:rPr>
        <w:t>Продавца</w:t>
      </w:r>
      <w:r w:rsidR="003D20D9" w:rsidRPr="005808D6">
        <w:rPr>
          <w:rStyle w:val="FontStyle13"/>
        </w:rPr>
        <w:t xml:space="preserve"> </w:t>
      </w:r>
      <w:r w:rsidR="00A84665" w:rsidRPr="005808D6">
        <w:rPr>
          <w:rStyle w:val="FontStyle13"/>
        </w:rPr>
        <w:t>и настоящим Договором, направленных на предотвращение и пресечение неправомерного доступа, модифицирования, копирования, предоставления, распространения такой информации.</w:t>
      </w:r>
    </w:p>
    <w:p w14:paraId="5B46320F" w14:textId="716C1CA7" w:rsidR="000D59D9" w:rsidRDefault="00E9083D" w:rsidP="00582C03">
      <w:pPr>
        <w:pStyle w:val="Style5"/>
        <w:widowControl/>
        <w:tabs>
          <w:tab w:val="left" w:pos="427"/>
          <w:tab w:val="left" w:pos="1134"/>
        </w:tabs>
        <w:spacing w:line="240" w:lineRule="auto"/>
        <w:rPr>
          <w:rStyle w:val="FontStyle13"/>
        </w:rPr>
      </w:pPr>
      <w:r>
        <w:rPr>
          <w:rStyle w:val="FontStyle13"/>
        </w:rPr>
        <w:t>7</w:t>
      </w:r>
      <w:r w:rsidR="000D59D9" w:rsidRPr="000D59D9">
        <w:rPr>
          <w:rStyle w:val="FontStyle13"/>
        </w:rPr>
        <w:t>.</w:t>
      </w:r>
      <w:r>
        <w:rPr>
          <w:rStyle w:val="FontStyle13"/>
        </w:rPr>
        <w:t>5</w:t>
      </w:r>
      <w:r w:rsidR="000D59D9" w:rsidRPr="000D59D9">
        <w:rPr>
          <w:rStyle w:val="FontStyle13"/>
        </w:rPr>
        <w:t xml:space="preserve">. </w:t>
      </w:r>
      <w:r w:rsidR="00756684">
        <w:rPr>
          <w:rStyle w:val="FontStyle13"/>
        </w:rPr>
        <w:t>Продавец</w:t>
      </w:r>
      <w:r w:rsidR="000D59D9" w:rsidRPr="000D59D9">
        <w:rPr>
          <w:rStyle w:val="FontStyle13"/>
        </w:rPr>
        <w:t xml:space="preserve"> в любое время в одностороннем порядке вправе изменить условия настоящего договора. В случае изменения </w:t>
      </w:r>
      <w:r w:rsidR="00526589">
        <w:rPr>
          <w:rStyle w:val="FontStyle13"/>
        </w:rPr>
        <w:t>Продавцом</w:t>
      </w:r>
      <w:r w:rsidR="000D59D9" w:rsidRPr="000D59D9">
        <w:rPr>
          <w:rStyle w:val="FontStyle13"/>
        </w:rPr>
        <w:t xml:space="preserve"> условий настоящего договора после момента оплаты продукции (товара) Покупателем и до момента отгрузки, стороны руководствуются условиями договора, действовавшими на момент оплаты продукции (товара) Покупателем.</w:t>
      </w:r>
    </w:p>
    <w:p w14:paraId="4BA4DB29" w14:textId="67CFF9F1" w:rsidR="00C12D8B" w:rsidRPr="005808D6" w:rsidRDefault="00E9083D" w:rsidP="00582C03">
      <w:pPr>
        <w:pStyle w:val="Style5"/>
        <w:widowControl/>
        <w:tabs>
          <w:tab w:val="left" w:pos="427"/>
          <w:tab w:val="left" w:pos="1134"/>
        </w:tabs>
        <w:spacing w:line="240" w:lineRule="auto"/>
        <w:rPr>
          <w:rStyle w:val="FontStyle13"/>
        </w:rPr>
      </w:pPr>
      <w:r>
        <w:rPr>
          <w:rStyle w:val="FontStyle13"/>
        </w:rPr>
        <w:t>7</w:t>
      </w:r>
      <w:r w:rsidR="00C12D8B" w:rsidRPr="005808D6">
        <w:rPr>
          <w:rStyle w:val="FontStyle13"/>
        </w:rPr>
        <w:t>.</w:t>
      </w:r>
      <w:r>
        <w:rPr>
          <w:rStyle w:val="FontStyle13"/>
        </w:rPr>
        <w:t>6</w:t>
      </w:r>
      <w:r w:rsidR="00C12D8B" w:rsidRPr="005808D6">
        <w:rPr>
          <w:rStyle w:val="FontStyle13"/>
        </w:rPr>
        <w:t>. Все документы, уведомления, претензии и иные документы, направляемые на бумажном носителе в</w:t>
      </w:r>
      <w:r w:rsidR="0096103A" w:rsidRPr="005808D6">
        <w:rPr>
          <w:rStyle w:val="FontStyle13"/>
        </w:rPr>
        <w:t> </w:t>
      </w:r>
      <w:r w:rsidR="00C12D8B" w:rsidRPr="005808D6">
        <w:rPr>
          <w:rStyle w:val="FontStyle13"/>
        </w:rPr>
        <w:t>связи с настоящим Договором, считаются направленными надлежащим образом в случае их</w:t>
      </w:r>
      <w:r w:rsidR="0096103A" w:rsidRPr="005808D6">
        <w:rPr>
          <w:rStyle w:val="FontStyle13"/>
        </w:rPr>
        <w:t> </w:t>
      </w:r>
      <w:r w:rsidR="00C12D8B" w:rsidRPr="005808D6">
        <w:rPr>
          <w:rStyle w:val="FontStyle13"/>
        </w:rPr>
        <w:t xml:space="preserve">направления по адресу </w:t>
      </w:r>
      <w:r w:rsidR="00CC7214" w:rsidRPr="005808D6">
        <w:rPr>
          <w:rStyle w:val="FontStyle13"/>
        </w:rPr>
        <w:t>местона</w:t>
      </w:r>
      <w:r w:rsidR="006C425C" w:rsidRPr="005808D6">
        <w:rPr>
          <w:rStyle w:val="FontStyle13"/>
        </w:rPr>
        <w:t xml:space="preserve">хождения </w:t>
      </w:r>
      <w:r w:rsidR="00E62331">
        <w:rPr>
          <w:rStyle w:val="FontStyle13"/>
        </w:rPr>
        <w:t>Продавца</w:t>
      </w:r>
      <w:r w:rsidR="006C425C" w:rsidRPr="005808D6">
        <w:rPr>
          <w:rStyle w:val="FontStyle13"/>
        </w:rPr>
        <w:t>, указанному в Е</w:t>
      </w:r>
      <w:r w:rsidR="00CC7214" w:rsidRPr="005808D6">
        <w:rPr>
          <w:rStyle w:val="FontStyle13"/>
        </w:rPr>
        <w:t>ГРЮЛ</w:t>
      </w:r>
      <w:r w:rsidR="00E62331">
        <w:rPr>
          <w:rStyle w:val="FontStyle13"/>
        </w:rPr>
        <w:t>,</w:t>
      </w:r>
      <w:r w:rsidR="006759AE">
        <w:rPr>
          <w:rStyle w:val="FontStyle13"/>
        </w:rPr>
        <w:t xml:space="preserve"> и</w:t>
      </w:r>
      <w:r w:rsidR="00E62331">
        <w:rPr>
          <w:rStyle w:val="FontStyle13"/>
        </w:rPr>
        <w:t xml:space="preserve"> электронному адресу,</w:t>
      </w:r>
      <w:r w:rsidR="006759AE">
        <w:rPr>
          <w:rStyle w:val="FontStyle13"/>
        </w:rPr>
        <w:t xml:space="preserve"> указанному </w:t>
      </w:r>
      <w:r w:rsidR="00E62331">
        <w:rPr>
          <w:rStyle w:val="FontStyle13"/>
        </w:rPr>
        <w:t>при регистрации на Сайте интернет-магазина Продавца - для Покупателя</w:t>
      </w:r>
      <w:r w:rsidR="00CC7214" w:rsidRPr="005808D6">
        <w:rPr>
          <w:rStyle w:val="FontStyle13"/>
        </w:rPr>
        <w:t>.</w:t>
      </w:r>
    </w:p>
    <w:p w14:paraId="42D3AC1B" w14:textId="77777777" w:rsidR="000D59D9" w:rsidRPr="005808D6" w:rsidRDefault="000D59D9" w:rsidP="00582C03">
      <w:pPr>
        <w:widowControl/>
        <w:jc w:val="both"/>
        <w:rPr>
          <w:rStyle w:val="FontStyle13"/>
        </w:rPr>
      </w:pPr>
    </w:p>
    <w:p w14:paraId="4D7E604C" w14:textId="0988081C" w:rsidR="00CC7214" w:rsidRPr="005808D6" w:rsidRDefault="00CC7214" w:rsidP="00582C03">
      <w:pPr>
        <w:pStyle w:val="Style2"/>
        <w:widowControl/>
        <w:tabs>
          <w:tab w:val="left" w:pos="1134"/>
        </w:tabs>
        <w:spacing w:line="240" w:lineRule="auto"/>
        <w:rPr>
          <w:rStyle w:val="FontStyle12"/>
        </w:rPr>
      </w:pPr>
      <w:r w:rsidRPr="005808D6">
        <w:rPr>
          <w:rStyle w:val="FontStyle12"/>
        </w:rPr>
        <w:t>АДРЕСА</w:t>
      </w:r>
      <w:r w:rsidR="00045AAC" w:rsidRPr="005808D6">
        <w:rPr>
          <w:rStyle w:val="FontStyle12"/>
        </w:rPr>
        <w:t>,</w:t>
      </w:r>
      <w:r w:rsidRPr="005808D6">
        <w:rPr>
          <w:rStyle w:val="FontStyle12"/>
        </w:rPr>
        <w:t xml:space="preserve"> РЕКВИЗИТЫ </w:t>
      </w:r>
      <w:r w:rsidR="00045AAC" w:rsidRPr="005808D6">
        <w:rPr>
          <w:rStyle w:val="FontStyle12"/>
        </w:rPr>
        <w:t xml:space="preserve">И ПОДПИСИ </w:t>
      </w:r>
      <w:r w:rsidRPr="005808D6">
        <w:rPr>
          <w:rStyle w:val="FontStyle12"/>
        </w:rPr>
        <w:t>СТОРОН</w:t>
      </w:r>
    </w:p>
    <w:tbl>
      <w:tblPr>
        <w:tblW w:w="1008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0" w:type="dxa"/>
          <w:right w:w="40" w:type="dxa"/>
        </w:tblCellMar>
        <w:tblLook w:val="0000" w:firstRow="0" w:lastRow="0" w:firstColumn="0" w:lastColumn="0" w:noHBand="0" w:noVBand="0"/>
      </w:tblPr>
      <w:tblGrid>
        <w:gridCol w:w="5040"/>
        <w:gridCol w:w="5040"/>
      </w:tblGrid>
      <w:tr w:rsidR="00A01917" w:rsidRPr="005808D6" w14:paraId="58B58F5E" w14:textId="77777777" w:rsidTr="00CC7214">
        <w:tc>
          <w:tcPr>
            <w:tcW w:w="5040" w:type="dxa"/>
          </w:tcPr>
          <w:p w14:paraId="0441314F" w14:textId="42ABDDFB" w:rsidR="00CC7214" w:rsidRPr="005808D6" w:rsidRDefault="00756684" w:rsidP="00582C03">
            <w:pPr>
              <w:pStyle w:val="Style1"/>
              <w:widowControl/>
              <w:spacing w:line="240" w:lineRule="auto"/>
              <w:ind w:firstLine="5"/>
              <w:rPr>
                <w:rStyle w:val="FontStyle13"/>
                <w:lang w:val="en-US"/>
              </w:rPr>
            </w:pPr>
            <w:r>
              <w:rPr>
                <w:rStyle w:val="FontStyle13"/>
              </w:rPr>
              <w:t>Продавец</w:t>
            </w:r>
            <w:r w:rsidR="00CC7214" w:rsidRPr="005808D6">
              <w:rPr>
                <w:rStyle w:val="FontStyle13"/>
              </w:rPr>
              <w:t>:</w:t>
            </w:r>
          </w:p>
          <w:p w14:paraId="540D542D" w14:textId="77777777" w:rsidR="00CC7214" w:rsidRPr="005808D6" w:rsidRDefault="009941C7" w:rsidP="00582C03">
            <w:pPr>
              <w:pStyle w:val="Style1"/>
              <w:widowControl/>
              <w:spacing w:line="240" w:lineRule="auto"/>
              <w:ind w:firstLine="5"/>
              <w:rPr>
                <w:rStyle w:val="FontStyle13"/>
              </w:rPr>
            </w:pPr>
            <w:r w:rsidRPr="005808D6">
              <w:rPr>
                <w:rStyle w:val="FontStyle13"/>
              </w:rPr>
              <w:t>ООО «</w:t>
            </w:r>
            <w:r w:rsidR="002E09B2">
              <w:rPr>
                <w:rStyle w:val="FontStyle13"/>
              </w:rPr>
              <w:t>А ГРУПП</w:t>
            </w:r>
            <w:r w:rsidR="001C0C93" w:rsidRPr="005808D6">
              <w:rPr>
                <w:rStyle w:val="FontStyle13"/>
              </w:rPr>
              <w:t>»</w:t>
            </w:r>
          </w:p>
        </w:tc>
        <w:tc>
          <w:tcPr>
            <w:tcW w:w="5040" w:type="dxa"/>
          </w:tcPr>
          <w:p w14:paraId="1E633032" w14:textId="77777777" w:rsidR="00CC7214" w:rsidRPr="005808D6" w:rsidRDefault="00CC7214" w:rsidP="00582C03">
            <w:pPr>
              <w:pStyle w:val="Style1"/>
              <w:widowControl/>
              <w:spacing w:line="240" w:lineRule="auto"/>
              <w:ind w:firstLine="5"/>
              <w:rPr>
                <w:rStyle w:val="FontStyle13"/>
                <w:lang w:val="en-US"/>
              </w:rPr>
            </w:pPr>
            <w:r w:rsidRPr="005808D6">
              <w:rPr>
                <w:rStyle w:val="FontStyle13"/>
              </w:rPr>
              <w:t>Покупатель:</w:t>
            </w:r>
          </w:p>
          <w:p w14:paraId="5E3CAC94" w14:textId="0C9F3DB7" w:rsidR="00CC7214" w:rsidRPr="005808D6" w:rsidRDefault="007D3A6A" w:rsidP="00582C03">
            <w:pPr>
              <w:pStyle w:val="Style1"/>
              <w:widowControl/>
              <w:tabs>
                <w:tab w:val="left" w:pos="0"/>
              </w:tabs>
              <w:spacing w:line="240" w:lineRule="auto"/>
              <w:ind w:firstLine="5"/>
              <w:rPr>
                <w:rStyle w:val="FontStyle13"/>
              </w:rPr>
            </w:pPr>
            <w:r>
              <w:rPr>
                <w:rStyle w:val="FontStyle13"/>
              </w:rPr>
              <w:t>(ФИО)</w:t>
            </w:r>
          </w:p>
        </w:tc>
      </w:tr>
      <w:tr w:rsidR="00A01917" w:rsidRPr="005808D6" w14:paraId="25554E6B" w14:textId="77777777" w:rsidTr="00CC7214">
        <w:trPr>
          <w:trHeight w:val="3226"/>
        </w:trPr>
        <w:tc>
          <w:tcPr>
            <w:tcW w:w="5040" w:type="dxa"/>
          </w:tcPr>
          <w:p w14:paraId="4849EEAD" w14:textId="77777777" w:rsidR="00CC7214" w:rsidRDefault="00221614" w:rsidP="00582C03">
            <w:pPr>
              <w:pStyle w:val="Style1"/>
              <w:widowControl/>
              <w:spacing w:line="240" w:lineRule="auto"/>
              <w:rPr>
                <w:rStyle w:val="FontStyle13"/>
                <w:lang w:eastAsia="en-US"/>
              </w:rPr>
            </w:pPr>
            <w:r>
              <w:rPr>
                <w:rStyle w:val="FontStyle13"/>
                <w:lang w:eastAsia="en-US"/>
              </w:rPr>
              <w:t xml:space="preserve">ИНН </w:t>
            </w:r>
            <w:r w:rsidRPr="00221614">
              <w:rPr>
                <w:rStyle w:val="FontStyle13"/>
                <w:lang w:eastAsia="en-US"/>
              </w:rPr>
              <w:t>7717625418</w:t>
            </w:r>
            <w:r>
              <w:rPr>
                <w:rStyle w:val="FontStyle13"/>
                <w:lang w:eastAsia="en-US"/>
              </w:rPr>
              <w:t xml:space="preserve">, КПП </w:t>
            </w:r>
            <w:r w:rsidRPr="00221614">
              <w:rPr>
                <w:rStyle w:val="FontStyle13"/>
                <w:lang w:eastAsia="en-US"/>
              </w:rPr>
              <w:t>771701001</w:t>
            </w:r>
          </w:p>
          <w:p w14:paraId="57564168" w14:textId="77777777" w:rsidR="00221614" w:rsidRDefault="00221614" w:rsidP="00582C03">
            <w:pPr>
              <w:pStyle w:val="Style1"/>
              <w:widowControl/>
              <w:spacing w:line="240" w:lineRule="auto"/>
              <w:rPr>
                <w:rStyle w:val="FontStyle13"/>
                <w:lang w:eastAsia="en-US"/>
              </w:rPr>
            </w:pPr>
            <w:r>
              <w:rPr>
                <w:rStyle w:val="FontStyle13"/>
                <w:lang w:eastAsia="en-US"/>
              </w:rPr>
              <w:t xml:space="preserve">ОГРН </w:t>
            </w:r>
            <w:r w:rsidRPr="00221614">
              <w:rPr>
                <w:rStyle w:val="FontStyle13"/>
                <w:lang w:eastAsia="en-US"/>
              </w:rPr>
              <w:t>1087746943020</w:t>
            </w:r>
            <w:r>
              <w:rPr>
                <w:rStyle w:val="FontStyle13"/>
                <w:lang w:eastAsia="en-US"/>
              </w:rPr>
              <w:t xml:space="preserve">, ОКПО </w:t>
            </w:r>
            <w:r w:rsidRPr="00221614">
              <w:rPr>
                <w:rStyle w:val="FontStyle13"/>
                <w:lang w:eastAsia="en-US"/>
              </w:rPr>
              <w:t>87610460</w:t>
            </w:r>
          </w:p>
          <w:p w14:paraId="23181577" w14:textId="77777777" w:rsidR="00221614" w:rsidRPr="005808D6" w:rsidRDefault="00221614" w:rsidP="00221614">
            <w:pPr>
              <w:pStyle w:val="Style1"/>
              <w:widowControl/>
              <w:spacing w:line="240" w:lineRule="auto"/>
              <w:ind w:hanging="5"/>
              <w:rPr>
                <w:rStyle w:val="FontStyle13"/>
              </w:rPr>
            </w:pPr>
            <w:r w:rsidRPr="005808D6">
              <w:rPr>
                <w:rStyle w:val="FontStyle13"/>
              </w:rPr>
              <w:t xml:space="preserve">Юридический адрес: </w:t>
            </w:r>
            <w:r w:rsidRPr="00221614">
              <w:rPr>
                <w:rStyle w:val="FontStyle13"/>
              </w:rPr>
              <w:t>129164, г. Москва, ул. Ракетный Бульвар, дом 16, пом. XXXIV, этаж 10</w:t>
            </w:r>
          </w:p>
          <w:p w14:paraId="6DFC322C" w14:textId="77777777" w:rsidR="00221614" w:rsidRPr="005808D6" w:rsidRDefault="00221614" w:rsidP="00221614">
            <w:pPr>
              <w:pStyle w:val="Style1"/>
              <w:widowControl/>
              <w:spacing w:line="240" w:lineRule="auto"/>
              <w:ind w:hanging="5"/>
              <w:rPr>
                <w:rStyle w:val="FontStyle13"/>
              </w:rPr>
            </w:pPr>
            <w:r w:rsidRPr="005808D6">
              <w:rPr>
                <w:rStyle w:val="FontStyle13"/>
              </w:rPr>
              <w:t xml:space="preserve">Фактический адрес: </w:t>
            </w:r>
            <w:r w:rsidRPr="00221614">
              <w:rPr>
                <w:rStyle w:val="FontStyle13"/>
              </w:rPr>
              <w:t>129164, г. Москва, ул.  Ракетный Бульвар, дом 16, пом. XXXIV, этаж 10</w:t>
            </w:r>
          </w:p>
          <w:p w14:paraId="7F1DA7CF" w14:textId="77777777" w:rsidR="00221614" w:rsidRPr="005808D6" w:rsidRDefault="00221614" w:rsidP="00221614">
            <w:pPr>
              <w:pStyle w:val="1"/>
              <w:rPr>
                <w:rStyle w:val="FontStyle13"/>
                <w:rFonts w:eastAsiaTheme="minorEastAsia"/>
                <w:i w:val="0"/>
                <w:iCs w:val="0"/>
              </w:rPr>
            </w:pPr>
            <w:r w:rsidRPr="005808D6">
              <w:rPr>
                <w:rStyle w:val="FontStyle13"/>
                <w:rFonts w:eastAsiaTheme="minorEastAsia"/>
                <w:i w:val="0"/>
                <w:iCs w:val="0"/>
              </w:rPr>
              <w:t xml:space="preserve">р/с </w:t>
            </w:r>
            <w:r w:rsidRPr="00221614">
              <w:rPr>
                <w:rStyle w:val="FontStyle13"/>
                <w:rFonts w:eastAsiaTheme="minorEastAsia"/>
                <w:i w:val="0"/>
                <w:iCs w:val="0"/>
              </w:rPr>
              <w:t>40702810038110013118</w:t>
            </w:r>
          </w:p>
          <w:p w14:paraId="2FBBAAB5" w14:textId="77777777" w:rsidR="00221614" w:rsidRPr="005808D6" w:rsidRDefault="00221614" w:rsidP="00221614">
            <w:pPr>
              <w:pStyle w:val="1"/>
              <w:rPr>
                <w:rStyle w:val="FontStyle13"/>
                <w:rFonts w:eastAsiaTheme="minorEastAsia"/>
                <w:i w:val="0"/>
                <w:iCs w:val="0"/>
              </w:rPr>
            </w:pPr>
            <w:r w:rsidRPr="005808D6">
              <w:rPr>
                <w:rStyle w:val="FontStyle13"/>
                <w:rFonts w:eastAsiaTheme="minorEastAsia"/>
                <w:i w:val="0"/>
                <w:iCs w:val="0"/>
              </w:rPr>
              <w:t xml:space="preserve">в </w:t>
            </w:r>
            <w:r w:rsidRPr="00221614">
              <w:rPr>
                <w:rStyle w:val="FontStyle13"/>
                <w:rFonts w:eastAsiaTheme="minorEastAsia"/>
                <w:i w:val="0"/>
                <w:iCs w:val="0"/>
              </w:rPr>
              <w:t>ПАО Сбербанка России г. Москва</w:t>
            </w:r>
          </w:p>
          <w:p w14:paraId="4D90BAFE" w14:textId="77777777" w:rsidR="00221614" w:rsidRPr="005808D6" w:rsidRDefault="00221614" w:rsidP="00221614">
            <w:pPr>
              <w:pStyle w:val="1"/>
              <w:rPr>
                <w:rStyle w:val="FontStyle13"/>
                <w:rFonts w:eastAsiaTheme="minorEastAsia"/>
                <w:i w:val="0"/>
                <w:iCs w:val="0"/>
              </w:rPr>
            </w:pPr>
            <w:r w:rsidRPr="005808D6">
              <w:rPr>
                <w:rStyle w:val="FontStyle13"/>
                <w:rFonts w:eastAsiaTheme="minorEastAsia"/>
                <w:i w:val="0"/>
                <w:iCs w:val="0"/>
              </w:rPr>
              <w:t xml:space="preserve">к/с </w:t>
            </w:r>
            <w:r w:rsidRPr="00221614">
              <w:rPr>
                <w:rStyle w:val="FontStyle13"/>
                <w:rFonts w:eastAsiaTheme="minorEastAsia"/>
                <w:i w:val="0"/>
                <w:iCs w:val="0"/>
              </w:rPr>
              <w:t>30101810400000000225</w:t>
            </w:r>
          </w:p>
          <w:p w14:paraId="446288ED" w14:textId="77777777" w:rsidR="00221614" w:rsidRPr="005808D6" w:rsidRDefault="00221614" w:rsidP="00221614">
            <w:pPr>
              <w:rPr>
                <w:rStyle w:val="FontStyle13"/>
              </w:rPr>
            </w:pPr>
            <w:r w:rsidRPr="005808D6">
              <w:rPr>
                <w:rStyle w:val="FontStyle13"/>
              </w:rPr>
              <w:t xml:space="preserve">БИК </w:t>
            </w:r>
            <w:r w:rsidRPr="00221614">
              <w:rPr>
                <w:rStyle w:val="FontStyle13"/>
              </w:rPr>
              <w:t>044525225</w:t>
            </w:r>
          </w:p>
          <w:p w14:paraId="132BC018" w14:textId="77777777" w:rsidR="00221614" w:rsidRPr="005808D6" w:rsidRDefault="00221614" w:rsidP="00221614">
            <w:pPr>
              <w:rPr>
                <w:rStyle w:val="FontStyle13"/>
              </w:rPr>
            </w:pPr>
            <w:r w:rsidRPr="005808D6">
              <w:rPr>
                <w:rStyle w:val="FontStyle13"/>
              </w:rPr>
              <w:t xml:space="preserve">т/ф </w:t>
            </w:r>
            <w:r w:rsidRPr="00221614">
              <w:rPr>
                <w:rStyle w:val="FontStyle13"/>
              </w:rPr>
              <w:t>(495) 617-07-07.</w:t>
            </w:r>
          </w:p>
          <w:p w14:paraId="107523F3" w14:textId="77777777" w:rsidR="00221614" w:rsidRPr="005808D6" w:rsidRDefault="00221614" w:rsidP="00221614">
            <w:pPr>
              <w:pStyle w:val="Style1"/>
              <w:widowControl/>
              <w:spacing w:line="240" w:lineRule="auto"/>
              <w:ind w:hanging="5"/>
              <w:rPr>
                <w:rStyle w:val="FontStyle13"/>
              </w:rPr>
            </w:pPr>
            <w:r w:rsidRPr="005808D6">
              <w:rPr>
                <w:rStyle w:val="FontStyle13"/>
              </w:rPr>
              <w:t>E-</w:t>
            </w:r>
            <w:proofErr w:type="spellStart"/>
            <w:r w:rsidRPr="005808D6">
              <w:rPr>
                <w:rStyle w:val="FontStyle13"/>
              </w:rPr>
              <w:t>mail</w:t>
            </w:r>
            <w:proofErr w:type="spellEnd"/>
            <w:r w:rsidRPr="005808D6">
              <w:rPr>
                <w:rStyle w:val="FontStyle13"/>
              </w:rPr>
              <w:t>:</w:t>
            </w:r>
          </w:p>
        </w:tc>
        <w:tc>
          <w:tcPr>
            <w:tcW w:w="5040" w:type="dxa"/>
          </w:tcPr>
          <w:p w14:paraId="78F0E2D6" w14:textId="566FCEC8" w:rsidR="00221614" w:rsidRDefault="007D3A6A" w:rsidP="00221614">
            <w:pPr>
              <w:pStyle w:val="Style1"/>
              <w:widowControl/>
              <w:spacing w:line="240" w:lineRule="auto"/>
              <w:ind w:hanging="5"/>
              <w:rPr>
                <w:rStyle w:val="FontStyle13"/>
              </w:rPr>
            </w:pPr>
            <w:r>
              <w:rPr>
                <w:rStyle w:val="FontStyle13"/>
              </w:rPr>
              <w:t>Паспорт:</w:t>
            </w:r>
          </w:p>
          <w:p w14:paraId="73FE62B5" w14:textId="4EAEDA43" w:rsidR="007D3A6A" w:rsidRDefault="007D3A6A" w:rsidP="00221614">
            <w:pPr>
              <w:pStyle w:val="Style1"/>
              <w:widowControl/>
              <w:spacing w:line="240" w:lineRule="auto"/>
              <w:ind w:hanging="5"/>
              <w:rPr>
                <w:rStyle w:val="FontStyle13"/>
              </w:rPr>
            </w:pPr>
            <w:r>
              <w:rPr>
                <w:rStyle w:val="FontStyle13"/>
              </w:rPr>
              <w:t>_________________________________________</w:t>
            </w:r>
          </w:p>
          <w:p w14:paraId="24F8138F" w14:textId="36B4FD2A" w:rsidR="007D3A6A" w:rsidRPr="005808D6" w:rsidRDefault="007D3A6A" w:rsidP="00221614">
            <w:pPr>
              <w:pStyle w:val="Style1"/>
              <w:widowControl/>
              <w:spacing w:line="240" w:lineRule="auto"/>
              <w:ind w:hanging="5"/>
              <w:rPr>
                <w:rStyle w:val="FontStyle13"/>
              </w:rPr>
            </w:pPr>
            <w:r>
              <w:rPr>
                <w:rStyle w:val="FontStyle13"/>
              </w:rPr>
              <w:t>_________________________________________</w:t>
            </w:r>
          </w:p>
          <w:p w14:paraId="14B2D902" w14:textId="349D7F13" w:rsidR="00CC7214" w:rsidRDefault="007D3A6A" w:rsidP="00582C03">
            <w:pPr>
              <w:pStyle w:val="Style1"/>
              <w:widowControl/>
              <w:spacing w:line="240" w:lineRule="auto"/>
              <w:ind w:hanging="5"/>
              <w:rPr>
                <w:rStyle w:val="FontStyle13"/>
              </w:rPr>
            </w:pPr>
            <w:r>
              <w:rPr>
                <w:rStyle w:val="FontStyle13"/>
              </w:rPr>
              <w:t>Адрес проживания</w:t>
            </w:r>
            <w:r w:rsidR="00CC7214" w:rsidRPr="005808D6">
              <w:rPr>
                <w:rStyle w:val="FontStyle13"/>
              </w:rPr>
              <w:t>:</w:t>
            </w:r>
          </w:p>
          <w:p w14:paraId="1DA04FAE" w14:textId="31D22665" w:rsidR="007D3A6A" w:rsidRPr="005808D6" w:rsidRDefault="007D3A6A" w:rsidP="00582C03">
            <w:pPr>
              <w:pStyle w:val="Style1"/>
              <w:widowControl/>
              <w:spacing w:line="240" w:lineRule="auto"/>
              <w:ind w:hanging="5"/>
              <w:rPr>
                <w:rStyle w:val="FontStyle13"/>
              </w:rPr>
            </w:pPr>
            <w:r>
              <w:rPr>
                <w:rStyle w:val="FontStyle13"/>
              </w:rPr>
              <w:t>_________________________________________</w:t>
            </w:r>
          </w:p>
          <w:p w14:paraId="2C3BD13C" w14:textId="1920D106" w:rsidR="00CC7214" w:rsidRPr="005808D6" w:rsidRDefault="007D3A6A" w:rsidP="00582C03">
            <w:pPr>
              <w:pStyle w:val="Style1"/>
              <w:widowControl/>
              <w:spacing w:line="240" w:lineRule="auto"/>
              <w:ind w:hanging="5"/>
              <w:rPr>
                <w:rStyle w:val="FontStyle13"/>
              </w:rPr>
            </w:pPr>
            <w:r>
              <w:rPr>
                <w:rStyle w:val="FontStyle13"/>
              </w:rPr>
              <w:t>Банковские реквизиты:</w:t>
            </w:r>
          </w:p>
          <w:p w14:paraId="0DD6A46C" w14:textId="77777777" w:rsidR="00CC7214" w:rsidRPr="005808D6" w:rsidRDefault="00CC7214" w:rsidP="00582C03">
            <w:pPr>
              <w:pStyle w:val="1"/>
              <w:rPr>
                <w:rStyle w:val="FontStyle13"/>
                <w:rFonts w:eastAsiaTheme="minorEastAsia"/>
                <w:i w:val="0"/>
                <w:iCs w:val="0"/>
              </w:rPr>
            </w:pPr>
            <w:r w:rsidRPr="005808D6">
              <w:rPr>
                <w:rStyle w:val="FontStyle13"/>
                <w:rFonts w:eastAsiaTheme="minorEastAsia"/>
                <w:i w:val="0"/>
                <w:iCs w:val="0"/>
              </w:rPr>
              <w:t>р/с -</w:t>
            </w:r>
          </w:p>
          <w:p w14:paraId="7E6E6A7E" w14:textId="77777777" w:rsidR="00CC7214" w:rsidRPr="005808D6" w:rsidRDefault="00CC7214" w:rsidP="00582C03">
            <w:pPr>
              <w:pStyle w:val="1"/>
              <w:rPr>
                <w:rStyle w:val="FontStyle13"/>
                <w:rFonts w:eastAsiaTheme="minorEastAsia"/>
                <w:i w:val="0"/>
                <w:iCs w:val="0"/>
              </w:rPr>
            </w:pPr>
            <w:r w:rsidRPr="005808D6">
              <w:rPr>
                <w:rStyle w:val="FontStyle13"/>
                <w:rFonts w:eastAsiaTheme="minorEastAsia"/>
                <w:i w:val="0"/>
                <w:iCs w:val="0"/>
              </w:rPr>
              <w:t>в -</w:t>
            </w:r>
          </w:p>
          <w:p w14:paraId="6CF86ADE" w14:textId="77777777" w:rsidR="00CC7214" w:rsidRPr="005808D6" w:rsidRDefault="00CC7214" w:rsidP="00582C03">
            <w:pPr>
              <w:pStyle w:val="1"/>
              <w:rPr>
                <w:rStyle w:val="FontStyle13"/>
                <w:rFonts w:eastAsiaTheme="minorEastAsia"/>
                <w:i w:val="0"/>
                <w:iCs w:val="0"/>
              </w:rPr>
            </w:pPr>
            <w:r w:rsidRPr="005808D6">
              <w:rPr>
                <w:rStyle w:val="FontStyle13"/>
                <w:rFonts w:eastAsiaTheme="minorEastAsia"/>
                <w:i w:val="0"/>
                <w:iCs w:val="0"/>
              </w:rPr>
              <w:t>к/с -</w:t>
            </w:r>
          </w:p>
          <w:p w14:paraId="1128B3AC" w14:textId="77777777" w:rsidR="00CC7214" w:rsidRPr="005808D6" w:rsidRDefault="00CC7214" w:rsidP="00582C03">
            <w:pPr>
              <w:rPr>
                <w:rStyle w:val="FontStyle13"/>
              </w:rPr>
            </w:pPr>
            <w:r w:rsidRPr="005808D6">
              <w:rPr>
                <w:rStyle w:val="FontStyle13"/>
              </w:rPr>
              <w:t>БИК -</w:t>
            </w:r>
          </w:p>
          <w:p w14:paraId="61818C0C" w14:textId="77777777" w:rsidR="00CC7214" w:rsidRPr="005808D6" w:rsidRDefault="00CC7214" w:rsidP="00582C03">
            <w:pPr>
              <w:rPr>
                <w:rStyle w:val="FontStyle13"/>
              </w:rPr>
            </w:pPr>
            <w:r w:rsidRPr="005808D6">
              <w:rPr>
                <w:rStyle w:val="FontStyle13"/>
              </w:rPr>
              <w:t>т/ф -</w:t>
            </w:r>
          </w:p>
          <w:p w14:paraId="41E69BE6" w14:textId="6AB44CB3" w:rsidR="00CC7214" w:rsidRPr="005808D6" w:rsidRDefault="00CC7214" w:rsidP="00582C03">
            <w:pPr>
              <w:pStyle w:val="Style1"/>
              <w:widowControl/>
              <w:spacing w:line="240" w:lineRule="auto"/>
              <w:ind w:hanging="5"/>
              <w:rPr>
                <w:rStyle w:val="FontStyle13"/>
              </w:rPr>
            </w:pPr>
            <w:r w:rsidRPr="005808D6">
              <w:rPr>
                <w:rStyle w:val="FontStyle13"/>
              </w:rPr>
              <w:t>E-</w:t>
            </w:r>
            <w:proofErr w:type="spellStart"/>
            <w:r w:rsidRPr="005808D6">
              <w:rPr>
                <w:rStyle w:val="FontStyle13"/>
              </w:rPr>
              <w:t>mail</w:t>
            </w:r>
            <w:proofErr w:type="spellEnd"/>
            <w:r w:rsidRPr="005808D6">
              <w:rPr>
                <w:rStyle w:val="FontStyle13"/>
              </w:rPr>
              <w:t>:</w:t>
            </w:r>
          </w:p>
          <w:p w14:paraId="46F7A3D7" w14:textId="77777777" w:rsidR="00CC7214" w:rsidRPr="005808D6" w:rsidRDefault="00CC7214" w:rsidP="00582C03">
            <w:pPr>
              <w:pStyle w:val="Style1"/>
              <w:widowControl/>
              <w:spacing w:line="240" w:lineRule="auto"/>
              <w:rPr>
                <w:rStyle w:val="FontStyle13"/>
                <w:lang w:eastAsia="en-US"/>
              </w:rPr>
            </w:pPr>
          </w:p>
        </w:tc>
      </w:tr>
      <w:tr w:rsidR="00A01917" w:rsidRPr="005808D6" w14:paraId="0767F4C5" w14:textId="77777777" w:rsidTr="00CC7214">
        <w:trPr>
          <w:trHeight w:val="1192"/>
        </w:trPr>
        <w:tc>
          <w:tcPr>
            <w:tcW w:w="5040" w:type="dxa"/>
          </w:tcPr>
          <w:p w14:paraId="54AE1425" w14:textId="77777777" w:rsidR="00CC7214" w:rsidRPr="005808D6" w:rsidRDefault="00BB3D15" w:rsidP="00582C03">
            <w:pPr>
              <w:pStyle w:val="Style1"/>
              <w:widowControl/>
              <w:spacing w:line="240" w:lineRule="auto"/>
              <w:rPr>
                <w:rStyle w:val="FontStyle13"/>
              </w:rPr>
            </w:pPr>
            <w:r w:rsidRPr="005808D6">
              <w:rPr>
                <w:rStyle w:val="FontStyle13"/>
              </w:rPr>
              <w:t>Должность</w:t>
            </w:r>
            <w:r w:rsidR="00CC7214" w:rsidRPr="005808D6">
              <w:rPr>
                <w:rStyle w:val="FontStyle13"/>
              </w:rPr>
              <w:t>:</w:t>
            </w:r>
          </w:p>
          <w:p w14:paraId="3547AEE7" w14:textId="77777777" w:rsidR="00CC7214" w:rsidRPr="005808D6" w:rsidRDefault="00CC7214" w:rsidP="00582C03">
            <w:pPr>
              <w:pStyle w:val="Style1"/>
              <w:widowControl/>
              <w:spacing w:line="240" w:lineRule="auto"/>
              <w:rPr>
                <w:rStyle w:val="FontStyle13"/>
              </w:rPr>
            </w:pPr>
          </w:p>
          <w:p w14:paraId="1A0D9722" w14:textId="77777777" w:rsidR="00CC7214" w:rsidRPr="005808D6" w:rsidRDefault="00CC7214" w:rsidP="00582C03">
            <w:pPr>
              <w:pStyle w:val="Style1"/>
              <w:widowControl/>
              <w:spacing w:line="240" w:lineRule="auto"/>
              <w:rPr>
                <w:rStyle w:val="FontStyle13"/>
              </w:rPr>
            </w:pPr>
          </w:p>
          <w:p w14:paraId="166BA435" w14:textId="77777777" w:rsidR="00CC7214" w:rsidRPr="005808D6" w:rsidRDefault="00CC7214" w:rsidP="00582C03">
            <w:pPr>
              <w:pStyle w:val="Style1"/>
              <w:widowControl/>
              <w:spacing w:line="240" w:lineRule="auto"/>
              <w:rPr>
                <w:rStyle w:val="FontStyle13"/>
              </w:rPr>
            </w:pPr>
            <w:r w:rsidRPr="005808D6">
              <w:rPr>
                <w:rStyle w:val="FontStyle13"/>
              </w:rPr>
              <w:t xml:space="preserve">__________________/ </w:t>
            </w:r>
            <w:r w:rsidR="00BB3D15" w:rsidRPr="005808D6">
              <w:rPr>
                <w:rStyle w:val="FontStyle13"/>
              </w:rPr>
              <w:t>ФИО</w:t>
            </w:r>
          </w:p>
          <w:p w14:paraId="3A874937" w14:textId="77777777" w:rsidR="00CC7214" w:rsidRPr="005808D6" w:rsidRDefault="00CC7214" w:rsidP="00582C03">
            <w:pPr>
              <w:pStyle w:val="Style1"/>
              <w:widowControl/>
              <w:spacing w:line="240" w:lineRule="auto"/>
              <w:rPr>
                <w:rStyle w:val="FontStyle13"/>
              </w:rPr>
            </w:pPr>
            <w:proofErr w:type="spellStart"/>
            <w:r w:rsidRPr="005808D6">
              <w:rPr>
                <w:rStyle w:val="FontStyle13"/>
              </w:rPr>
              <w:t>м.п</w:t>
            </w:r>
            <w:proofErr w:type="spellEnd"/>
            <w:r w:rsidRPr="005808D6">
              <w:rPr>
                <w:rStyle w:val="FontStyle13"/>
              </w:rPr>
              <w:t xml:space="preserve">. </w:t>
            </w:r>
          </w:p>
        </w:tc>
        <w:tc>
          <w:tcPr>
            <w:tcW w:w="5040" w:type="dxa"/>
          </w:tcPr>
          <w:p w14:paraId="73109327" w14:textId="1AFF93D8" w:rsidR="00CC7214" w:rsidRPr="005808D6" w:rsidRDefault="007D3A6A" w:rsidP="00582C03">
            <w:pPr>
              <w:pStyle w:val="Style1"/>
              <w:widowControl/>
              <w:spacing w:line="240" w:lineRule="auto"/>
              <w:rPr>
                <w:rStyle w:val="FontStyle13"/>
              </w:rPr>
            </w:pPr>
            <w:r>
              <w:rPr>
                <w:rStyle w:val="FontStyle13"/>
              </w:rPr>
              <w:t>Покупатель</w:t>
            </w:r>
            <w:r w:rsidR="00CC7214" w:rsidRPr="005808D6">
              <w:rPr>
                <w:rStyle w:val="FontStyle13"/>
              </w:rPr>
              <w:t>:</w:t>
            </w:r>
          </w:p>
          <w:p w14:paraId="5DEA26A4" w14:textId="77777777" w:rsidR="00CC7214" w:rsidRPr="005808D6" w:rsidRDefault="00CC7214" w:rsidP="00582C03">
            <w:pPr>
              <w:pStyle w:val="Style1"/>
              <w:widowControl/>
              <w:spacing w:line="240" w:lineRule="auto"/>
              <w:rPr>
                <w:rStyle w:val="FontStyle13"/>
              </w:rPr>
            </w:pPr>
          </w:p>
          <w:p w14:paraId="7AD95BEF" w14:textId="77777777" w:rsidR="00CC7214" w:rsidRPr="005808D6" w:rsidRDefault="00CC7214" w:rsidP="00582C03">
            <w:pPr>
              <w:pStyle w:val="Style1"/>
              <w:widowControl/>
              <w:spacing w:line="240" w:lineRule="auto"/>
              <w:rPr>
                <w:rStyle w:val="FontStyle13"/>
              </w:rPr>
            </w:pPr>
          </w:p>
          <w:p w14:paraId="7FA8D169" w14:textId="77777777" w:rsidR="00CC7214" w:rsidRPr="005808D6" w:rsidRDefault="00CC7214" w:rsidP="00582C03">
            <w:pPr>
              <w:pStyle w:val="Style1"/>
              <w:widowControl/>
              <w:spacing w:line="240" w:lineRule="auto"/>
              <w:rPr>
                <w:rStyle w:val="FontStyle13"/>
              </w:rPr>
            </w:pPr>
            <w:r w:rsidRPr="005808D6">
              <w:rPr>
                <w:rStyle w:val="FontStyle13"/>
              </w:rPr>
              <w:t xml:space="preserve">__________________/ </w:t>
            </w:r>
            <w:r w:rsidR="00BB3D15" w:rsidRPr="005808D6">
              <w:rPr>
                <w:rStyle w:val="FontStyle13"/>
              </w:rPr>
              <w:t>ФИО</w:t>
            </w:r>
          </w:p>
          <w:p w14:paraId="0A76B770" w14:textId="59D795F1" w:rsidR="00CC7214" w:rsidRPr="005808D6" w:rsidRDefault="00CC7214" w:rsidP="00582C03">
            <w:pPr>
              <w:pStyle w:val="Style1"/>
              <w:widowControl/>
              <w:spacing w:line="240" w:lineRule="auto"/>
              <w:rPr>
                <w:rStyle w:val="FontStyle13"/>
              </w:rPr>
            </w:pPr>
          </w:p>
        </w:tc>
      </w:tr>
    </w:tbl>
    <w:p w14:paraId="3A25DC12" w14:textId="77777777" w:rsidR="00CC7214" w:rsidRPr="005808D6" w:rsidRDefault="00CC7214" w:rsidP="000D59D9">
      <w:pPr>
        <w:rPr>
          <w:sz w:val="20"/>
          <w:szCs w:val="20"/>
        </w:rPr>
      </w:pPr>
      <w:bookmarkStart w:id="0" w:name="_GoBack"/>
      <w:bookmarkEnd w:id="0"/>
    </w:p>
    <w:sectPr w:rsidR="00CC7214" w:rsidRPr="005808D6" w:rsidSect="00864B2F">
      <w:headerReference w:type="even" r:id="rId9"/>
      <w:headerReference w:type="default" r:id="rId10"/>
      <w:footerReference w:type="even" r:id="rId11"/>
      <w:footerReference w:type="default" r:id="rId12"/>
      <w:type w:val="nextColumn"/>
      <w:pgSz w:w="11907" w:h="16840" w:code="9"/>
      <w:pgMar w:top="454" w:right="425" w:bottom="454" w:left="851" w:header="284" w:footer="249"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623EE" w14:textId="77777777" w:rsidR="002C4883" w:rsidRDefault="002C4883">
      <w:r>
        <w:separator/>
      </w:r>
    </w:p>
  </w:endnote>
  <w:endnote w:type="continuationSeparator" w:id="0">
    <w:p w14:paraId="36EFF0DF" w14:textId="77777777" w:rsidR="002C4883" w:rsidRDefault="002C4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02FB1" w14:textId="71B2E6CB" w:rsidR="006B0809" w:rsidRPr="006B0809" w:rsidRDefault="00756684">
    <w:pPr>
      <w:pStyle w:val="a6"/>
      <w:rPr>
        <w:sz w:val="20"/>
        <w:szCs w:val="20"/>
      </w:rPr>
    </w:pPr>
    <w:r>
      <w:rPr>
        <w:sz w:val="20"/>
        <w:szCs w:val="20"/>
      </w:rPr>
      <w:t>Продавец</w:t>
    </w:r>
    <w:r w:rsidR="006B0809" w:rsidRPr="006B0809">
      <w:rPr>
        <w:sz w:val="20"/>
        <w:szCs w:val="20"/>
      </w:rPr>
      <w:t xml:space="preserve"> ________________    Покупатель ________________</w:t>
    </w:r>
  </w:p>
  <w:p w14:paraId="5E6258EA" w14:textId="77777777" w:rsidR="00656135" w:rsidRPr="00CC7214" w:rsidRDefault="00656135">
    <w:pPr>
      <w:pStyle w:val="Style7"/>
      <w:widowControl/>
      <w:spacing w:before="14"/>
      <w:ind w:left="-15" w:right="-33"/>
      <w:jc w:val="right"/>
      <w:rPr>
        <w:rStyle w:val="FontStyle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9C267" w14:textId="77777777" w:rsidR="00656135" w:rsidRDefault="00656135">
    <w:pPr>
      <w:pStyle w:val="Style7"/>
      <w:framePr w:h="212" w:hRule="exact" w:hSpace="38" w:wrap="auto" w:vAnchor="text" w:hAnchor="text" w:x="-14" w:y="-23"/>
      <w:widowControl/>
      <w:tabs>
        <w:tab w:val="left" w:leader="underscore" w:pos="4224"/>
      </w:tabs>
      <w:jc w:val="both"/>
      <w:rPr>
        <w:rStyle w:val="FontStyle14"/>
      </w:rPr>
    </w:pPr>
  </w:p>
  <w:p w14:paraId="2C63F469" w14:textId="774CFE11" w:rsidR="006B0809" w:rsidRPr="006B0809" w:rsidRDefault="00756684" w:rsidP="006B0809">
    <w:pPr>
      <w:pStyle w:val="a6"/>
      <w:rPr>
        <w:sz w:val="18"/>
        <w:szCs w:val="18"/>
      </w:rPr>
    </w:pPr>
    <w:r>
      <w:rPr>
        <w:sz w:val="18"/>
        <w:szCs w:val="18"/>
      </w:rPr>
      <w:t>Продавец</w:t>
    </w:r>
    <w:r w:rsidR="006B0809" w:rsidRPr="006B0809">
      <w:rPr>
        <w:sz w:val="18"/>
        <w:szCs w:val="18"/>
      </w:rPr>
      <w:t xml:space="preserve"> ________________    Покупатель ________________</w:t>
    </w:r>
  </w:p>
  <w:p w14:paraId="11A437E4" w14:textId="77777777" w:rsidR="00656135" w:rsidRDefault="00656135" w:rsidP="006B0809">
    <w:pPr>
      <w:pStyle w:val="Style7"/>
      <w:widowControl/>
      <w:tabs>
        <w:tab w:val="left" w:leader="underscore" w:pos="4272"/>
      </w:tabs>
      <w:ind w:right="-43"/>
      <w:rPr>
        <w:rStyle w:val="FontStyle14"/>
      </w:rPr>
    </w:pPr>
  </w:p>
  <w:p w14:paraId="6400CDD7" w14:textId="422B8A4D" w:rsidR="00656135" w:rsidRPr="00CC7214" w:rsidRDefault="00A84665" w:rsidP="00B519B7">
    <w:pPr>
      <w:pStyle w:val="Style7"/>
      <w:widowControl/>
      <w:spacing w:before="14"/>
      <w:ind w:left="7185" w:right="-33" w:firstLine="735"/>
      <w:jc w:val="center"/>
      <w:rPr>
        <w:rStyle w:val="FontStyle14"/>
      </w:rPr>
    </w:pPr>
    <w:r>
      <w:rPr>
        <w:rStyle w:val="FontStyle14"/>
      </w:rPr>
      <w:t xml:space="preserve">Страница </w:t>
    </w:r>
    <w:r>
      <w:rPr>
        <w:rStyle w:val="FontStyle14"/>
      </w:rPr>
      <w:fldChar w:fldCharType="begin"/>
    </w:r>
    <w:r>
      <w:rPr>
        <w:rStyle w:val="FontStyle14"/>
      </w:rPr>
      <w:instrText>PAGE</w:instrText>
    </w:r>
    <w:r>
      <w:rPr>
        <w:rStyle w:val="FontStyle14"/>
      </w:rPr>
      <w:fldChar w:fldCharType="separate"/>
    </w:r>
    <w:r w:rsidR="00651981">
      <w:rPr>
        <w:rStyle w:val="FontStyle14"/>
        <w:noProof/>
      </w:rPr>
      <w:t>6</w:t>
    </w:r>
    <w:r>
      <w:rPr>
        <w:rStyle w:val="FontStyle14"/>
      </w:rPr>
      <w:fldChar w:fldCharType="end"/>
    </w:r>
    <w:r>
      <w:rPr>
        <w:rStyle w:val="FontStyle14"/>
      </w:rPr>
      <w:t xml:space="preserve"> из </w:t>
    </w:r>
    <w:r w:rsidR="00342601">
      <w:rPr>
        <w:rStyle w:val="FontStyle1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63631" w14:textId="77777777" w:rsidR="002C4883" w:rsidRDefault="002C4883">
      <w:r>
        <w:separator/>
      </w:r>
    </w:p>
  </w:footnote>
  <w:footnote w:type="continuationSeparator" w:id="0">
    <w:p w14:paraId="3C01DC89" w14:textId="77777777" w:rsidR="002C4883" w:rsidRDefault="002C4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FABC6" w14:textId="3EA01B8A" w:rsidR="006A21B5" w:rsidRPr="006A21B5" w:rsidRDefault="00B27DA4" w:rsidP="006A21B5">
    <w:pPr>
      <w:pStyle w:val="a4"/>
      <w:rPr>
        <w:rStyle w:val="FontStyle14"/>
      </w:rPr>
    </w:pPr>
    <w:r>
      <w:rPr>
        <w:rStyle w:val="FontStyle14"/>
      </w:rPr>
      <w:t xml:space="preserve">Договор </w:t>
    </w:r>
    <w:r w:rsidR="00BF707F">
      <w:rPr>
        <w:rStyle w:val="FontStyle14"/>
      </w:rPr>
      <w:t>передачи</w:t>
    </w:r>
    <w:r>
      <w:rPr>
        <w:rStyle w:val="FontStyle14"/>
      </w:rPr>
      <w:t xml:space="preserve"> </w:t>
    </w:r>
    <w:r w:rsidR="006713E0">
      <w:rPr>
        <w:rStyle w:val="FontStyle14"/>
      </w:rPr>
      <w:t>№ ___________ от «__</w:t>
    </w:r>
    <w:proofErr w:type="gramStart"/>
    <w:r w:rsidR="006713E0">
      <w:rPr>
        <w:rStyle w:val="FontStyle14"/>
      </w:rPr>
      <w:t>_»_</w:t>
    </w:r>
    <w:proofErr w:type="gramEnd"/>
    <w:r w:rsidR="006713E0">
      <w:rPr>
        <w:rStyle w:val="FontStyle14"/>
      </w:rPr>
      <w:t>_______ 20___ г.</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32BE" w14:textId="1F4D4092" w:rsidR="006A21B5" w:rsidRDefault="00A84665" w:rsidP="006A21B5">
    <w:pPr>
      <w:pStyle w:val="Style7"/>
      <w:widowControl/>
      <w:ind w:left="-15" w:right="-43"/>
      <w:rPr>
        <w:rStyle w:val="FontStyle14"/>
      </w:rPr>
    </w:pPr>
    <w:proofErr w:type="gramStart"/>
    <w:r>
      <w:rPr>
        <w:rStyle w:val="FontStyle14"/>
      </w:rPr>
      <w:t xml:space="preserve">Договор  </w:t>
    </w:r>
    <w:r w:rsidR="00B27DA4">
      <w:rPr>
        <w:rStyle w:val="FontStyle14"/>
      </w:rPr>
      <w:t>№</w:t>
    </w:r>
    <w:proofErr w:type="gramEnd"/>
    <w:r w:rsidR="00B27DA4">
      <w:rPr>
        <w:rStyle w:val="FontStyle14"/>
      </w:rPr>
      <w:t xml:space="preserve"> </w:t>
    </w:r>
    <w:r w:rsidR="00035049">
      <w:rPr>
        <w:rStyle w:val="FontStyle14"/>
      </w:rPr>
      <w:t>___________</w:t>
    </w:r>
    <w:r w:rsidR="00B27DA4">
      <w:rPr>
        <w:rStyle w:val="FontStyle14"/>
      </w:rPr>
      <w:t xml:space="preserve"> от </w:t>
    </w:r>
    <w:r w:rsidR="00035049">
      <w:rPr>
        <w:rStyle w:val="FontStyle14"/>
      </w:rPr>
      <w:t>«___»________ 20___ 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126CA36"/>
    <w:lvl w:ilvl="0">
      <w:numFmt w:val="bullet"/>
      <w:lvlText w:val="*"/>
      <w:lvlJc w:val="left"/>
    </w:lvl>
  </w:abstractNum>
  <w:abstractNum w:abstractNumId="1" w15:restartNumberingAfterBreak="0">
    <w:nsid w:val="04B072FD"/>
    <w:multiLevelType w:val="multilevel"/>
    <w:tmpl w:val="4C16682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52A4B4A"/>
    <w:multiLevelType w:val="singleLevel"/>
    <w:tmpl w:val="4DCA9876"/>
    <w:lvl w:ilvl="0">
      <w:start w:val="4"/>
      <w:numFmt w:val="decimal"/>
      <w:lvlText w:val="4.%1."/>
      <w:legacy w:legacy="1" w:legacySpace="0" w:legacyIndent="485"/>
      <w:lvlJc w:val="left"/>
      <w:rPr>
        <w:rFonts w:ascii="Arial" w:hAnsi="Arial" w:cs="Arial" w:hint="default"/>
      </w:rPr>
    </w:lvl>
  </w:abstractNum>
  <w:abstractNum w:abstractNumId="3" w15:restartNumberingAfterBreak="0">
    <w:nsid w:val="0A337A80"/>
    <w:multiLevelType w:val="singleLevel"/>
    <w:tmpl w:val="9D8EBCFE"/>
    <w:lvl w:ilvl="0">
      <w:start w:val="1"/>
      <w:numFmt w:val="decimal"/>
      <w:lvlText w:val="4.%1."/>
      <w:legacy w:legacy="1" w:legacySpace="0" w:legacyIndent="490"/>
      <w:lvlJc w:val="left"/>
      <w:rPr>
        <w:rFonts w:ascii="Arial" w:hAnsi="Arial" w:cs="Arial" w:hint="default"/>
      </w:rPr>
    </w:lvl>
  </w:abstractNum>
  <w:abstractNum w:abstractNumId="4" w15:restartNumberingAfterBreak="0">
    <w:nsid w:val="0AA339F8"/>
    <w:multiLevelType w:val="multilevel"/>
    <w:tmpl w:val="7DA254D6"/>
    <w:lvl w:ilvl="0">
      <w:start w:val="1"/>
      <w:numFmt w:val="decimal"/>
      <w:lvlText w:val="%1."/>
      <w:lvlJc w:val="left"/>
      <w:pPr>
        <w:tabs>
          <w:tab w:val="num" w:pos="567"/>
        </w:tabs>
        <w:ind w:left="0" w:firstLine="0"/>
      </w:pPr>
      <w:rPr>
        <w:rFonts w:ascii="Times New Roman" w:hAnsi="Times New Roman" w:hint="default"/>
        <w:b/>
        <w:i w:val="0"/>
        <w:caps w:val="0"/>
        <w:strike w:val="0"/>
        <w:dstrike w:val="0"/>
        <w:vanish w:val="0"/>
        <w:color w:val="000000"/>
        <w:sz w:val="24"/>
        <w:vertAlign w:val="baseline"/>
        <w14:textOutline w14:w="0" w14:cap="rnd" w14:cmpd="sng" w14:algn="ctr">
          <w14:noFill/>
          <w14:prstDash w14:val="solid"/>
          <w14:bevel/>
        </w14:textOutline>
      </w:rPr>
    </w:lvl>
    <w:lvl w:ilvl="1">
      <w:start w:val="1"/>
      <w:numFmt w:val="decimal"/>
      <w:lvlText w:val="%1.%2."/>
      <w:lvlJc w:val="left"/>
      <w:pPr>
        <w:tabs>
          <w:tab w:val="num" w:pos="567"/>
        </w:tabs>
        <w:ind w:left="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E7B3D96"/>
    <w:multiLevelType w:val="singleLevel"/>
    <w:tmpl w:val="AD9A8044"/>
    <w:lvl w:ilvl="0">
      <w:start w:val="1"/>
      <w:numFmt w:val="decimal"/>
      <w:lvlText w:val="6.%1."/>
      <w:legacy w:legacy="1" w:legacySpace="0" w:legacyIndent="442"/>
      <w:lvlJc w:val="left"/>
      <w:rPr>
        <w:rFonts w:ascii="Arial" w:hAnsi="Arial" w:cs="Arial" w:hint="default"/>
      </w:rPr>
    </w:lvl>
  </w:abstractNum>
  <w:abstractNum w:abstractNumId="6" w15:restartNumberingAfterBreak="0">
    <w:nsid w:val="23A22701"/>
    <w:multiLevelType w:val="multilevel"/>
    <w:tmpl w:val="FAD423CC"/>
    <w:lvl w:ilvl="0">
      <w:start w:val="6"/>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6C6279"/>
    <w:multiLevelType w:val="singleLevel"/>
    <w:tmpl w:val="0290A32A"/>
    <w:lvl w:ilvl="0">
      <w:start w:val="3"/>
      <w:numFmt w:val="decimal"/>
      <w:lvlText w:val="3.%1."/>
      <w:legacy w:legacy="1" w:legacySpace="0" w:legacyIndent="456"/>
      <w:lvlJc w:val="left"/>
      <w:rPr>
        <w:rFonts w:ascii="Arial" w:hAnsi="Arial" w:cs="Arial" w:hint="default"/>
      </w:rPr>
    </w:lvl>
  </w:abstractNum>
  <w:abstractNum w:abstractNumId="8" w15:restartNumberingAfterBreak="0">
    <w:nsid w:val="2B662A21"/>
    <w:multiLevelType w:val="singleLevel"/>
    <w:tmpl w:val="DE74C24C"/>
    <w:lvl w:ilvl="0">
      <w:start w:val="8"/>
      <w:numFmt w:val="decimal"/>
      <w:lvlText w:val="6.%1."/>
      <w:legacy w:legacy="1" w:legacySpace="0" w:legacyIndent="442"/>
      <w:lvlJc w:val="left"/>
      <w:rPr>
        <w:rFonts w:ascii="Arial" w:hAnsi="Arial" w:cs="Arial" w:hint="default"/>
      </w:rPr>
    </w:lvl>
  </w:abstractNum>
  <w:abstractNum w:abstractNumId="9" w15:restartNumberingAfterBreak="0">
    <w:nsid w:val="31402BB4"/>
    <w:multiLevelType w:val="multilevel"/>
    <w:tmpl w:val="9A8A1488"/>
    <w:lvl w:ilvl="0">
      <w:start w:val="2"/>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58434E"/>
    <w:multiLevelType w:val="singleLevel"/>
    <w:tmpl w:val="8C563040"/>
    <w:lvl w:ilvl="0">
      <w:start w:val="3"/>
      <w:numFmt w:val="decimal"/>
      <w:lvlText w:val="2.%1."/>
      <w:legacy w:legacy="1" w:legacySpace="0" w:legacyIndent="461"/>
      <w:lvlJc w:val="left"/>
      <w:rPr>
        <w:rFonts w:ascii="Arial" w:hAnsi="Arial" w:hint="default"/>
        <w:b w:val="0"/>
        <w:sz w:val="20"/>
      </w:rPr>
    </w:lvl>
  </w:abstractNum>
  <w:abstractNum w:abstractNumId="11" w15:restartNumberingAfterBreak="0">
    <w:nsid w:val="3C53778F"/>
    <w:multiLevelType w:val="singleLevel"/>
    <w:tmpl w:val="11E837FC"/>
    <w:lvl w:ilvl="0">
      <w:start w:val="4"/>
      <w:numFmt w:val="decimal"/>
      <w:lvlText w:val="7.%1."/>
      <w:legacy w:legacy="1" w:legacySpace="0" w:legacyIndent="427"/>
      <w:lvlJc w:val="left"/>
      <w:rPr>
        <w:rFonts w:ascii="Arial" w:hAnsi="Arial" w:cs="Arial" w:hint="default"/>
      </w:rPr>
    </w:lvl>
  </w:abstractNum>
  <w:abstractNum w:abstractNumId="12" w15:restartNumberingAfterBreak="0">
    <w:nsid w:val="3F8D3A00"/>
    <w:multiLevelType w:val="singleLevel"/>
    <w:tmpl w:val="BE740574"/>
    <w:lvl w:ilvl="0">
      <w:start w:val="5"/>
      <w:numFmt w:val="decimal"/>
      <w:lvlText w:val="4.%1."/>
      <w:legacy w:legacy="1" w:legacySpace="0" w:legacyIndent="485"/>
      <w:lvlJc w:val="left"/>
      <w:rPr>
        <w:rFonts w:ascii="Arial" w:hAnsi="Arial" w:cs="Arial" w:hint="default"/>
      </w:rPr>
    </w:lvl>
  </w:abstractNum>
  <w:abstractNum w:abstractNumId="13" w15:restartNumberingAfterBreak="0">
    <w:nsid w:val="46224C38"/>
    <w:multiLevelType w:val="hybridMultilevel"/>
    <w:tmpl w:val="673621C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493982"/>
    <w:multiLevelType w:val="multilevel"/>
    <w:tmpl w:val="CC6012A8"/>
    <w:lvl w:ilvl="0">
      <w:start w:val="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EE014D"/>
    <w:multiLevelType w:val="singleLevel"/>
    <w:tmpl w:val="4C548702"/>
    <w:lvl w:ilvl="0">
      <w:start w:val="1"/>
      <w:numFmt w:val="decimal"/>
      <w:lvlText w:val="2.%1."/>
      <w:legacy w:legacy="1" w:legacySpace="0" w:legacyIndent="432"/>
      <w:lvlJc w:val="left"/>
      <w:rPr>
        <w:rFonts w:ascii="Arial" w:hAnsi="Arial" w:hint="default"/>
        <w:b w:val="0"/>
        <w:sz w:val="20"/>
      </w:rPr>
    </w:lvl>
  </w:abstractNum>
  <w:abstractNum w:abstractNumId="16" w15:restartNumberingAfterBreak="0">
    <w:nsid w:val="4BBF2A4E"/>
    <w:multiLevelType w:val="singleLevel"/>
    <w:tmpl w:val="C644931C"/>
    <w:lvl w:ilvl="0">
      <w:start w:val="1"/>
      <w:numFmt w:val="decimal"/>
      <w:lvlText w:val="1.%1."/>
      <w:legacy w:legacy="1" w:legacySpace="0" w:legacyIndent="437"/>
      <w:lvlJc w:val="left"/>
      <w:rPr>
        <w:rFonts w:ascii="Arial" w:hAnsi="Arial" w:hint="default"/>
        <w:b w:val="0"/>
        <w:sz w:val="20"/>
      </w:rPr>
    </w:lvl>
  </w:abstractNum>
  <w:abstractNum w:abstractNumId="17" w15:restartNumberingAfterBreak="0">
    <w:nsid w:val="4CE4007D"/>
    <w:multiLevelType w:val="multilevel"/>
    <w:tmpl w:val="AED0D4CA"/>
    <w:lvl w:ilvl="0">
      <w:start w:val="1"/>
      <w:numFmt w:val="decimal"/>
      <w:lvlText w:val="%1."/>
      <w:lvlJc w:val="left"/>
      <w:pPr>
        <w:ind w:left="720" w:hanging="360"/>
      </w:pPr>
      <w:rPr>
        <w:rFonts w:hint="default"/>
        <w:b w:val="0"/>
        <w:sz w:val="21"/>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119608E"/>
    <w:multiLevelType w:val="singleLevel"/>
    <w:tmpl w:val="DBCEFB4A"/>
    <w:lvl w:ilvl="0">
      <w:start w:val="7"/>
      <w:numFmt w:val="decimal"/>
      <w:lvlText w:val="2.%1."/>
      <w:legacy w:legacy="1" w:legacySpace="0" w:legacyIndent="427"/>
      <w:lvlJc w:val="left"/>
      <w:rPr>
        <w:rFonts w:ascii="Arial" w:hAnsi="Arial" w:cs="Arial" w:hint="default"/>
      </w:rPr>
    </w:lvl>
  </w:abstractNum>
  <w:abstractNum w:abstractNumId="19" w15:restartNumberingAfterBreak="0">
    <w:nsid w:val="51A02F95"/>
    <w:multiLevelType w:val="singleLevel"/>
    <w:tmpl w:val="3882211C"/>
    <w:lvl w:ilvl="0">
      <w:start w:val="1"/>
      <w:numFmt w:val="decimal"/>
      <w:lvlText w:val="5.1.%1."/>
      <w:legacy w:legacy="1" w:legacySpace="0" w:legacyIndent="677"/>
      <w:lvlJc w:val="left"/>
      <w:rPr>
        <w:rFonts w:ascii="Arial" w:hAnsi="Arial" w:cs="Arial" w:hint="default"/>
      </w:rPr>
    </w:lvl>
  </w:abstractNum>
  <w:abstractNum w:abstractNumId="20" w15:restartNumberingAfterBreak="0">
    <w:nsid w:val="56065D28"/>
    <w:multiLevelType w:val="singleLevel"/>
    <w:tmpl w:val="D454415A"/>
    <w:lvl w:ilvl="0">
      <w:start w:val="2"/>
      <w:numFmt w:val="decimal"/>
      <w:lvlText w:val="2.%1."/>
      <w:legacy w:legacy="1" w:legacySpace="0" w:legacyIndent="432"/>
      <w:lvlJc w:val="left"/>
      <w:rPr>
        <w:rFonts w:ascii="Arial" w:hAnsi="Arial" w:hint="default"/>
        <w:b w:val="0"/>
        <w:sz w:val="20"/>
      </w:rPr>
    </w:lvl>
  </w:abstractNum>
  <w:abstractNum w:abstractNumId="21" w15:restartNumberingAfterBreak="0">
    <w:nsid w:val="5A10637E"/>
    <w:multiLevelType w:val="singleLevel"/>
    <w:tmpl w:val="3B128368"/>
    <w:lvl w:ilvl="0">
      <w:start w:val="6"/>
      <w:numFmt w:val="decimal"/>
      <w:lvlText w:val="2.%1."/>
      <w:legacy w:legacy="1" w:legacySpace="0" w:legacyIndent="427"/>
      <w:lvlJc w:val="left"/>
      <w:rPr>
        <w:rFonts w:ascii="Arial" w:hAnsi="Arial" w:cs="Arial" w:hint="default"/>
      </w:rPr>
    </w:lvl>
  </w:abstractNum>
  <w:abstractNum w:abstractNumId="22" w15:restartNumberingAfterBreak="0">
    <w:nsid w:val="5B4246D0"/>
    <w:multiLevelType w:val="singleLevel"/>
    <w:tmpl w:val="C3F4F630"/>
    <w:lvl w:ilvl="0">
      <w:start w:val="4"/>
      <w:numFmt w:val="decimal"/>
      <w:lvlText w:val="5.%1."/>
      <w:legacy w:legacy="1" w:legacySpace="0" w:legacyIndent="413"/>
      <w:lvlJc w:val="left"/>
      <w:rPr>
        <w:rFonts w:ascii="Arial" w:hAnsi="Arial" w:cs="Arial" w:hint="default"/>
      </w:rPr>
    </w:lvl>
  </w:abstractNum>
  <w:abstractNum w:abstractNumId="23" w15:restartNumberingAfterBreak="0">
    <w:nsid w:val="652D44C5"/>
    <w:multiLevelType w:val="multilevel"/>
    <w:tmpl w:val="16C4D49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E3B189E"/>
    <w:multiLevelType w:val="multilevel"/>
    <w:tmpl w:val="1864FD3A"/>
    <w:lvl w:ilvl="0">
      <w:start w:val="2"/>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73A31612"/>
    <w:multiLevelType w:val="singleLevel"/>
    <w:tmpl w:val="D370273E"/>
    <w:lvl w:ilvl="0">
      <w:start w:val="1"/>
      <w:numFmt w:val="decimal"/>
      <w:lvlText w:val="3.1.%1."/>
      <w:lvlJc w:val="left"/>
      <w:pPr>
        <w:ind w:left="0" w:firstLine="0"/>
      </w:pPr>
      <w:rPr>
        <w:rFonts w:ascii="Arial" w:hAnsi="Arial" w:cs="Arial" w:hint="default"/>
        <w:color w:val="auto"/>
      </w:rPr>
    </w:lvl>
  </w:abstractNum>
  <w:abstractNum w:abstractNumId="26" w15:restartNumberingAfterBreak="0">
    <w:nsid w:val="769A44B6"/>
    <w:multiLevelType w:val="hybridMultilevel"/>
    <w:tmpl w:val="5D982376"/>
    <w:lvl w:ilvl="0" w:tplc="5F5CD9FC">
      <w:start w:val="1"/>
      <w:numFmt w:val="decimal"/>
      <w:lvlText w:val="3.%1."/>
      <w:lvlJc w:val="left"/>
      <w:pPr>
        <w:ind w:left="144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15:restartNumberingAfterBreak="0">
    <w:nsid w:val="79563630"/>
    <w:multiLevelType w:val="hybridMultilevel"/>
    <w:tmpl w:val="445E39CE"/>
    <w:lvl w:ilvl="0" w:tplc="9E42E6D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716EB0"/>
    <w:multiLevelType w:val="multilevel"/>
    <w:tmpl w:val="51F0D478"/>
    <w:lvl w:ilvl="0">
      <w:start w:val="2"/>
      <w:numFmt w:val="decimal"/>
      <w:lvlText w:val="%1."/>
      <w:lvlJc w:val="left"/>
      <w:pPr>
        <w:ind w:left="540" w:hanging="540"/>
      </w:pPr>
      <w:rPr>
        <w:rFonts w:hint="default"/>
        <w:b w:val="0"/>
        <w:sz w:val="22"/>
      </w:rPr>
    </w:lvl>
    <w:lvl w:ilvl="1">
      <w:start w:val="3"/>
      <w:numFmt w:val="decimal"/>
      <w:lvlText w:val="%1.%2."/>
      <w:lvlJc w:val="left"/>
      <w:pPr>
        <w:ind w:left="540" w:hanging="54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num w:numId="1">
    <w:abstractNumId w:val="16"/>
  </w:num>
  <w:num w:numId="2">
    <w:abstractNumId w:val="15"/>
  </w:num>
  <w:num w:numId="3">
    <w:abstractNumId w:val="20"/>
  </w:num>
  <w:num w:numId="4">
    <w:abstractNumId w:val="10"/>
  </w:num>
  <w:num w:numId="5">
    <w:abstractNumId w:val="21"/>
  </w:num>
  <w:num w:numId="6">
    <w:abstractNumId w:val="18"/>
  </w:num>
  <w:num w:numId="7">
    <w:abstractNumId w:val="25"/>
  </w:num>
  <w:num w:numId="8">
    <w:abstractNumId w:val="7"/>
  </w:num>
  <w:num w:numId="9">
    <w:abstractNumId w:val="3"/>
  </w:num>
  <w:num w:numId="10">
    <w:abstractNumId w:val="2"/>
  </w:num>
  <w:num w:numId="11">
    <w:abstractNumId w:val="12"/>
  </w:num>
  <w:num w:numId="12">
    <w:abstractNumId w:val="19"/>
  </w:num>
  <w:num w:numId="13">
    <w:abstractNumId w:val="22"/>
  </w:num>
  <w:num w:numId="14">
    <w:abstractNumId w:val="5"/>
  </w:num>
  <w:num w:numId="15">
    <w:abstractNumId w:val="8"/>
  </w:num>
  <w:num w:numId="16">
    <w:abstractNumId w:val="11"/>
  </w:num>
  <w:num w:numId="17">
    <w:abstractNumId w:val="4"/>
  </w:num>
  <w:num w:numId="18">
    <w:abstractNumId w:val="14"/>
  </w:num>
  <w:num w:numId="19">
    <w:abstractNumId w:val="23"/>
  </w:num>
  <w:num w:numId="20">
    <w:abstractNumId w:val="26"/>
  </w:num>
  <w:num w:numId="21">
    <w:abstractNumId w:val="6"/>
  </w:num>
  <w:num w:numId="22">
    <w:abstractNumId w:val="9"/>
  </w:num>
  <w:num w:numId="23">
    <w:abstractNumId w:val="28"/>
  </w:num>
  <w:num w:numId="24">
    <w:abstractNumId w:val="24"/>
  </w:num>
  <w:num w:numId="25">
    <w:abstractNumId w:val="0"/>
    <w:lvlOverride w:ilvl="0">
      <w:lvl w:ilvl="0">
        <w:start w:val="65535"/>
        <w:numFmt w:val="bullet"/>
        <w:lvlText w:val="-"/>
        <w:legacy w:legacy="1" w:legacySpace="0" w:legacyIndent="123"/>
        <w:lvlJc w:val="left"/>
        <w:rPr>
          <w:rFonts w:ascii="Times New Roman" w:hAnsi="Times New Roman" w:cs="Times New Roman" w:hint="default"/>
        </w:rPr>
      </w:lvl>
    </w:lvlOverride>
  </w:num>
  <w:num w:numId="26">
    <w:abstractNumId w:val="1"/>
  </w:num>
  <w:num w:numId="27">
    <w:abstractNumId w:val="17"/>
  </w:num>
  <w:num w:numId="28">
    <w:abstractNumId w:val="5"/>
    <w:lvlOverride w:ilvl="0">
      <w:startOverride w:val="1"/>
    </w:lvlOverride>
  </w:num>
  <w:num w:numId="29">
    <w:abstractNumId w:val="8"/>
    <w:lvlOverride w:ilvl="0">
      <w:startOverride w:val="8"/>
    </w:lvlOverride>
  </w:num>
  <w:num w:numId="30">
    <w:abstractNumId w:val="2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1BD"/>
    <w:rsid w:val="00003A5A"/>
    <w:rsid w:val="000067C6"/>
    <w:rsid w:val="0001503A"/>
    <w:rsid w:val="00023F16"/>
    <w:rsid w:val="00033671"/>
    <w:rsid w:val="00035049"/>
    <w:rsid w:val="000370A5"/>
    <w:rsid w:val="00043173"/>
    <w:rsid w:val="00044BF1"/>
    <w:rsid w:val="00045AAC"/>
    <w:rsid w:val="00046488"/>
    <w:rsid w:val="00052EE5"/>
    <w:rsid w:val="00056898"/>
    <w:rsid w:val="000578E2"/>
    <w:rsid w:val="00062C9F"/>
    <w:rsid w:val="00077A7E"/>
    <w:rsid w:val="00092DAB"/>
    <w:rsid w:val="00094EA7"/>
    <w:rsid w:val="000A7AE0"/>
    <w:rsid w:val="000A7E23"/>
    <w:rsid w:val="000B412D"/>
    <w:rsid w:val="000B5FF1"/>
    <w:rsid w:val="000C02D1"/>
    <w:rsid w:val="000C7877"/>
    <w:rsid w:val="000D59D9"/>
    <w:rsid w:val="000E419D"/>
    <w:rsid w:val="000E5626"/>
    <w:rsid w:val="00121982"/>
    <w:rsid w:val="001259BC"/>
    <w:rsid w:val="0012642B"/>
    <w:rsid w:val="00132C4B"/>
    <w:rsid w:val="001433A4"/>
    <w:rsid w:val="00151EB6"/>
    <w:rsid w:val="00161DBA"/>
    <w:rsid w:val="001756EB"/>
    <w:rsid w:val="00186CCD"/>
    <w:rsid w:val="00196205"/>
    <w:rsid w:val="001A323A"/>
    <w:rsid w:val="001A34B2"/>
    <w:rsid w:val="001B4622"/>
    <w:rsid w:val="001C0C93"/>
    <w:rsid w:val="001D7A46"/>
    <w:rsid w:val="001E5F0E"/>
    <w:rsid w:val="001F21BF"/>
    <w:rsid w:val="00203508"/>
    <w:rsid w:val="0020502A"/>
    <w:rsid w:val="00211B57"/>
    <w:rsid w:val="00212B9D"/>
    <w:rsid w:val="002131DA"/>
    <w:rsid w:val="00221614"/>
    <w:rsid w:val="00225FE1"/>
    <w:rsid w:val="002349D8"/>
    <w:rsid w:val="00240327"/>
    <w:rsid w:val="00244E48"/>
    <w:rsid w:val="00244EEA"/>
    <w:rsid w:val="00250C53"/>
    <w:rsid w:val="00251D87"/>
    <w:rsid w:val="00253DAC"/>
    <w:rsid w:val="002749C8"/>
    <w:rsid w:val="002842A9"/>
    <w:rsid w:val="00295E18"/>
    <w:rsid w:val="002A7BD9"/>
    <w:rsid w:val="002B0A2A"/>
    <w:rsid w:val="002B1560"/>
    <w:rsid w:val="002B17DC"/>
    <w:rsid w:val="002B6D15"/>
    <w:rsid w:val="002B6DF2"/>
    <w:rsid w:val="002C4883"/>
    <w:rsid w:val="002D7B72"/>
    <w:rsid w:val="002E057B"/>
    <w:rsid w:val="002E09B2"/>
    <w:rsid w:val="002E61BD"/>
    <w:rsid w:val="00305253"/>
    <w:rsid w:val="00311014"/>
    <w:rsid w:val="00342601"/>
    <w:rsid w:val="00346225"/>
    <w:rsid w:val="00347AE0"/>
    <w:rsid w:val="00356F94"/>
    <w:rsid w:val="00376BA8"/>
    <w:rsid w:val="003A1BAA"/>
    <w:rsid w:val="003B1101"/>
    <w:rsid w:val="003B29F4"/>
    <w:rsid w:val="003C1125"/>
    <w:rsid w:val="003D20D9"/>
    <w:rsid w:val="003F3B2C"/>
    <w:rsid w:val="004014D7"/>
    <w:rsid w:val="00401D2C"/>
    <w:rsid w:val="004022B7"/>
    <w:rsid w:val="004115F8"/>
    <w:rsid w:val="00417ED7"/>
    <w:rsid w:val="0043040D"/>
    <w:rsid w:val="00451825"/>
    <w:rsid w:val="004548F7"/>
    <w:rsid w:val="004664CE"/>
    <w:rsid w:val="004705D8"/>
    <w:rsid w:val="00474627"/>
    <w:rsid w:val="0047703B"/>
    <w:rsid w:val="00483644"/>
    <w:rsid w:val="004908BB"/>
    <w:rsid w:val="00491CC5"/>
    <w:rsid w:val="004A06E4"/>
    <w:rsid w:val="004A455E"/>
    <w:rsid w:val="004A4FD2"/>
    <w:rsid w:val="004B2220"/>
    <w:rsid w:val="004C41FC"/>
    <w:rsid w:val="004C45CA"/>
    <w:rsid w:val="004E149B"/>
    <w:rsid w:val="004E4FB4"/>
    <w:rsid w:val="00500B9C"/>
    <w:rsid w:val="00505CF3"/>
    <w:rsid w:val="00507BB1"/>
    <w:rsid w:val="005228BF"/>
    <w:rsid w:val="00526589"/>
    <w:rsid w:val="005370E2"/>
    <w:rsid w:val="00537F12"/>
    <w:rsid w:val="005622EC"/>
    <w:rsid w:val="0056290B"/>
    <w:rsid w:val="00563204"/>
    <w:rsid w:val="0057542C"/>
    <w:rsid w:val="005808D6"/>
    <w:rsid w:val="00582C03"/>
    <w:rsid w:val="0059446B"/>
    <w:rsid w:val="005A0BFC"/>
    <w:rsid w:val="005A1191"/>
    <w:rsid w:val="005B6498"/>
    <w:rsid w:val="005E207B"/>
    <w:rsid w:val="005E3E63"/>
    <w:rsid w:val="005F0FBA"/>
    <w:rsid w:val="005F487F"/>
    <w:rsid w:val="00602585"/>
    <w:rsid w:val="00605D9A"/>
    <w:rsid w:val="00613D07"/>
    <w:rsid w:val="00615481"/>
    <w:rsid w:val="00637EA2"/>
    <w:rsid w:val="006444F7"/>
    <w:rsid w:val="00651981"/>
    <w:rsid w:val="00651FD8"/>
    <w:rsid w:val="00656135"/>
    <w:rsid w:val="006600E9"/>
    <w:rsid w:val="00660D4D"/>
    <w:rsid w:val="00664FC4"/>
    <w:rsid w:val="006713E0"/>
    <w:rsid w:val="00674F3D"/>
    <w:rsid w:val="006759AE"/>
    <w:rsid w:val="00677E0C"/>
    <w:rsid w:val="00682769"/>
    <w:rsid w:val="00684186"/>
    <w:rsid w:val="0068556C"/>
    <w:rsid w:val="006A21B5"/>
    <w:rsid w:val="006A5345"/>
    <w:rsid w:val="006B07D3"/>
    <w:rsid w:val="006B0809"/>
    <w:rsid w:val="006B3DF3"/>
    <w:rsid w:val="006B7DF1"/>
    <w:rsid w:val="006C2B86"/>
    <w:rsid w:val="006C425C"/>
    <w:rsid w:val="006C76F6"/>
    <w:rsid w:val="006E2F5E"/>
    <w:rsid w:val="006E7854"/>
    <w:rsid w:val="006F58B1"/>
    <w:rsid w:val="00712130"/>
    <w:rsid w:val="0071565A"/>
    <w:rsid w:val="007247E0"/>
    <w:rsid w:val="00726341"/>
    <w:rsid w:val="00727E2F"/>
    <w:rsid w:val="00734893"/>
    <w:rsid w:val="00756684"/>
    <w:rsid w:val="007619F3"/>
    <w:rsid w:val="0076266B"/>
    <w:rsid w:val="007814FC"/>
    <w:rsid w:val="00792790"/>
    <w:rsid w:val="00793714"/>
    <w:rsid w:val="007A1306"/>
    <w:rsid w:val="007A6D00"/>
    <w:rsid w:val="007B3487"/>
    <w:rsid w:val="007B7FAE"/>
    <w:rsid w:val="007C2E0D"/>
    <w:rsid w:val="007D05FF"/>
    <w:rsid w:val="007D1137"/>
    <w:rsid w:val="007D3188"/>
    <w:rsid w:val="007D3A6A"/>
    <w:rsid w:val="007E75A6"/>
    <w:rsid w:val="007F7D12"/>
    <w:rsid w:val="00801AF2"/>
    <w:rsid w:val="008114BA"/>
    <w:rsid w:val="00823F7F"/>
    <w:rsid w:val="0082519A"/>
    <w:rsid w:val="0083084E"/>
    <w:rsid w:val="008431D9"/>
    <w:rsid w:val="008442F1"/>
    <w:rsid w:val="00847DFA"/>
    <w:rsid w:val="00855BB3"/>
    <w:rsid w:val="00864B2F"/>
    <w:rsid w:val="00877476"/>
    <w:rsid w:val="008822E4"/>
    <w:rsid w:val="00882803"/>
    <w:rsid w:val="0088290A"/>
    <w:rsid w:val="00884C0F"/>
    <w:rsid w:val="00893281"/>
    <w:rsid w:val="00897189"/>
    <w:rsid w:val="008975E0"/>
    <w:rsid w:val="008A38FB"/>
    <w:rsid w:val="008A533B"/>
    <w:rsid w:val="008A5858"/>
    <w:rsid w:val="008B3DE6"/>
    <w:rsid w:val="008B3F26"/>
    <w:rsid w:val="008B798A"/>
    <w:rsid w:val="008C467E"/>
    <w:rsid w:val="008D317C"/>
    <w:rsid w:val="008F74AF"/>
    <w:rsid w:val="009001D5"/>
    <w:rsid w:val="009067B0"/>
    <w:rsid w:val="00907C26"/>
    <w:rsid w:val="00915256"/>
    <w:rsid w:val="00917B70"/>
    <w:rsid w:val="009233B3"/>
    <w:rsid w:val="009241F8"/>
    <w:rsid w:val="00930B68"/>
    <w:rsid w:val="00931452"/>
    <w:rsid w:val="009409BC"/>
    <w:rsid w:val="009436FC"/>
    <w:rsid w:val="0095302E"/>
    <w:rsid w:val="00957808"/>
    <w:rsid w:val="0096103A"/>
    <w:rsid w:val="0097131A"/>
    <w:rsid w:val="00973FAE"/>
    <w:rsid w:val="00974348"/>
    <w:rsid w:val="00975780"/>
    <w:rsid w:val="00977D6C"/>
    <w:rsid w:val="0098156B"/>
    <w:rsid w:val="00983A57"/>
    <w:rsid w:val="009941C7"/>
    <w:rsid w:val="00994E00"/>
    <w:rsid w:val="00995210"/>
    <w:rsid w:val="009A36E1"/>
    <w:rsid w:val="009A4661"/>
    <w:rsid w:val="009A5610"/>
    <w:rsid w:val="009A6AE2"/>
    <w:rsid w:val="009C05E0"/>
    <w:rsid w:val="009C08A3"/>
    <w:rsid w:val="009C1957"/>
    <w:rsid w:val="009C2EBF"/>
    <w:rsid w:val="009C3B4C"/>
    <w:rsid w:val="009C6BF9"/>
    <w:rsid w:val="009D37E1"/>
    <w:rsid w:val="009D5AA1"/>
    <w:rsid w:val="009E0998"/>
    <w:rsid w:val="009E54BC"/>
    <w:rsid w:val="009E63F2"/>
    <w:rsid w:val="00A00D75"/>
    <w:rsid w:val="00A01917"/>
    <w:rsid w:val="00A0381A"/>
    <w:rsid w:val="00A1138E"/>
    <w:rsid w:val="00A123AA"/>
    <w:rsid w:val="00A369F7"/>
    <w:rsid w:val="00A41E76"/>
    <w:rsid w:val="00A4220B"/>
    <w:rsid w:val="00A42E5D"/>
    <w:rsid w:val="00A5189C"/>
    <w:rsid w:val="00A64828"/>
    <w:rsid w:val="00A70132"/>
    <w:rsid w:val="00A84665"/>
    <w:rsid w:val="00A86C71"/>
    <w:rsid w:val="00AA0C02"/>
    <w:rsid w:val="00AA3997"/>
    <w:rsid w:val="00AB108A"/>
    <w:rsid w:val="00AB1FFB"/>
    <w:rsid w:val="00AC47B5"/>
    <w:rsid w:val="00AC5997"/>
    <w:rsid w:val="00AD7438"/>
    <w:rsid w:val="00AE1FD5"/>
    <w:rsid w:val="00AE7104"/>
    <w:rsid w:val="00B036AF"/>
    <w:rsid w:val="00B12001"/>
    <w:rsid w:val="00B2592A"/>
    <w:rsid w:val="00B2767B"/>
    <w:rsid w:val="00B27DA4"/>
    <w:rsid w:val="00B34437"/>
    <w:rsid w:val="00B40C71"/>
    <w:rsid w:val="00B4741C"/>
    <w:rsid w:val="00B50B57"/>
    <w:rsid w:val="00B519B7"/>
    <w:rsid w:val="00B6045D"/>
    <w:rsid w:val="00B65404"/>
    <w:rsid w:val="00B7332B"/>
    <w:rsid w:val="00B87041"/>
    <w:rsid w:val="00BA5DBA"/>
    <w:rsid w:val="00BA751E"/>
    <w:rsid w:val="00BB082E"/>
    <w:rsid w:val="00BB1537"/>
    <w:rsid w:val="00BB3D15"/>
    <w:rsid w:val="00BC0491"/>
    <w:rsid w:val="00BD259C"/>
    <w:rsid w:val="00BE3F84"/>
    <w:rsid w:val="00BF0E7A"/>
    <w:rsid w:val="00BF325A"/>
    <w:rsid w:val="00BF52AD"/>
    <w:rsid w:val="00BF707F"/>
    <w:rsid w:val="00C01F67"/>
    <w:rsid w:val="00C079E8"/>
    <w:rsid w:val="00C12D8B"/>
    <w:rsid w:val="00C2141A"/>
    <w:rsid w:val="00C31372"/>
    <w:rsid w:val="00C421EA"/>
    <w:rsid w:val="00C447D1"/>
    <w:rsid w:val="00C55336"/>
    <w:rsid w:val="00C67D58"/>
    <w:rsid w:val="00C7065F"/>
    <w:rsid w:val="00C75F52"/>
    <w:rsid w:val="00C9042F"/>
    <w:rsid w:val="00C94B66"/>
    <w:rsid w:val="00C96AB2"/>
    <w:rsid w:val="00CB28FD"/>
    <w:rsid w:val="00CB3003"/>
    <w:rsid w:val="00CB3AED"/>
    <w:rsid w:val="00CB459C"/>
    <w:rsid w:val="00CB66DF"/>
    <w:rsid w:val="00CC7214"/>
    <w:rsid w:val="00CD1D41"/>
    <w:rsid w:val="00CD365D"/>
    <w:rsid w:val="00CE2705"/>
    <w:rsid w:val="00CE4817"/>
    <w:rsid w:val="00CF02B9"/>
    <w:rsid w:val="00CF242A"/>
    <w:rsid w:val="00D108D2"/>
    <w:rsid w:val="00D200F5"/>
    <w:rsid w:val="00D22BED"/>
    <w:rsid w:val="00D22F04"/>
    <w:rsid w:val="00D26820"/>
    <w:rsid w:val="00D27C74"/>
    <w:rsid w:val="00D27D2B"/>
    <w:rsid w:val="00D33889"/>
    <w:rsid w:val="00D43373"/>
    <w:rsid w:val="00D50D05"/>
    <w:rsid w:val="00D520B5"/>
    <w:rsid w:val="00D5628C"/>
    <w:rsid w:val="00D97155"/>
    <w:rsid w:val="00DA41FA"/>
    <w:rsid w:val="00DE658D"/>
    <w:rsid w:val="00DF1E79"/>
    <w:rsid w:val="00DF2021"/>
    <w:rsid w:val="00E134E1"/>
    <w:rsid w:val="00E254D1"/>
    <w:rsid w:val="00E3693D"/>
    <w:rsid w:val="00E51166"/>
    <w:rsid w:val="00E51B3B"/>
    <w:rsid w:val="00E5248B"/>
    <w:rsid w:val="00E62331"/>
    <w:rsid w:val="00E9083D"/>
    <w:rsid w:val="00E92766"/>
    <w:rsid w:val="00EA158E"/>
    <w:rsid w:val="00EA1AF0"/>
    <w:rsid w:val="00EA4FE7"/>
    <w:rsid w:val="00EA5177"/>
    <w:rsid w:val="00EB0F59"/>
    <w:rsid w:val="00EB68FB"/>
    <w:rsid w:val="00EB7E93"/>
    <w:rsid w:val="00EC2C22"/>
    <w:rsid w:val="00EC4D31"/>
    <w:rsid w:val="00EC647A"/>
    <w:rsid w:val="00EC693B"/>
    <w:rsid w:val="00EE2353"/>
    <w:rsid w:val="00EE2820"/>
    <w:rsid w:val="00EE4AD7"/>
    <w:rsid w:val="00EF5BA1"/>
    <w:rsid w:val="00F017C7"/>
    <w:rsid w:val="00F074DD"/>
    <w:rsid w:val="00F145A4"/>
    <w:rsid w:val="00F14D09"/>
    <w:rsid w:val="00F228D5"/>
    <w:rsid w:val="00F36DFD"/>
    <w:rsid w:val="00F36E65"/>
    <w:rsid w:val="00F427FD"/>
    <w:rsid w:val="00F4759A"/>
    <w:rsid w:val="00F54090"/>
    <w:rsid w:val="00F71668"/>
    <w:rsid w:val="00F73021"/>
    <w:rsid w:val="00F81FD2"/>
    <w:rsid w:val="00FA6150"/>
    <w:rsid w:val="00FB3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1361EC"/>
  <w15:docId w15:val="{FB2C9E4C-1D6D-4819-BCAD-42A1F8BE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pPr>
    <w:rPr>
      <w:rFonts w:hAnsi="Arial" w:cs="Arial"/>
      <w:sz w:val="24"/>
      <w:szCs w:val="24"/>
    </w:rPr>
  </w:style>
  <w:style w:type="paragraph" w:styleId="1">
    <w:name w:val="heading 1"/>
    <w:basedOn w:val="a"/>
    <w:next w:val="a"/>
    <w:link w:val="10"/>
    <w:qFormat/>
    <w:rsid w:val="00B27DA4"/>
    <w:pPr>
      <w:keepNext/>
      <w:widowControl/>
      <w:autoSpaceDE/>
      <w:autoSpaceDN/>
      <w:adjustRightInd/>
      <w:outlineLvl w:val="0"/>
    </w:pPr>
    <w:rPr>
      <w:rFonts w:ascii="Times New Roman" w:eastAsia="Times New Roman" w:hAnsi="Times New Roman" w:cs="Times New Roman"/>
      <w:i/>
      <w:iCs/>
      <w:sz w:val="4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83" w:lineRule="exact"/>
    </w:pPr>
  </w:style>
  <w:style w:type="paragraph" w:customStyle="1" w:styleId="Style2">
    <w:name w:val="Style2"/>
    <w:basedOn w:val="a"/>
    <w:uiPriority w:val="99"/>
    <w:pPr>
      <w:spacing w:line="374" w:lineRule="exact"/>
      <w:jc w:val="center"/>
    </w:pPr>
  </w:style>
  <w:style w:type="paragraph" w:customStyle="1" w:styleId="Style3">
    <w:name w:val="Style3"/>
    <w:basedOn w:val="a"/>
    <w:uiPriority w:val="99"/>
    <w:pPr>
      <w:spacing w:line="247" w:lineRule="exact"/>
      <w:ind w:firstLine="245"/>
      <w:jc w:val="both"/>
    </w:pPr>
  </w:style>
  <w:style w:type="paragraph" w:customStyle="1" w:styleId="Style4">
    <w:name w:val="Style4"/>
    <w:basedOn w:val="a"/>
    <w:uiPriority w:val="99"/>
    <w:pPr>
      <w:spacing w:line="245" w:lineRule="exact"/>
      <w:ind w:hanging="178"/>
    </w:pPr>
  </w:style>
  <w:style w:type="paragraph" w:customStyle="1" w:styleId="Style5">
    <w:name w:val="Style5"/>
    <w:basedOn w:val="a"/>
    <w:uiPriority w:val="99"/>
    <w:pPr>
      <w:spacing w:line="247" w:lineRule="exact"/>
      <w:jc w:val="both"/>
    </w:pPr>
  </w:style>
  <w:style w:type="paragraph" w:customStyle="1" w:styleId="Style6">
    <w:name w:val="Style6"/>
    <w:basedOn w:val="a"/>
    <w:uiPriority w:val="99"/>
    <w:pPr>
      <w:spacing w:line="245" w:lineRule="exact"/>
      <w:jc w:val="both"/>
    </w:pPr>
  </w:style>
  <w:style w:type="paragraph" w:customStyle="1" w:styleId="Style7">
    <w:name w:val="Style7"/>
    <w:basedOn w:val="a"/>
    <w:uiPriority w:val="99"/>
  </w:style>
  <w:style w:type="paragraph" w:customStyle="1" w:styleId="Style8">
    <w:name w:val="Style8"/>
    <w:basedOn w:val="a"/>
    <w:uiPriority w:val="99"/>
    <w:pPr>
      <w:spacing w:line="247" w:lineRule="exact"/>
      <w:ind w:firstLine="139"/>
      <w:jc w:val="both"/>
    </w:pPr>
  </w:style>
  <w:style w:type="character" w:customStyle="1" w:styleId="FontStyle11">
    <w:name w:val="Font Style11"/>
    <w:basedOn w:val="a0"/>
    <w:uiPriority w:val="99"/>
    <w:rPr>
      <w:rFonts w:ascii="Sylfaen" w:hAnsi="Sylfaen" w:cs="Sylfaen"/>
      <w:b/>
      <w:bCs/>
      <w:spacing w:val="20"/>
      <w:sz w:val="18"/>
      <w:szCs w:val="18"/>
    </w:rPr>
  </w:style>
  <w:style w:type="character" w:customStyle="1" w:styleId="FontStyle12">
    <w:name w:val="Font Style12"/>
    <w:basedOn w:val="a0"/>
    <w:uiPriority w:val="99"/>
    <w:rPr>
      <w:rFonts w:ascii="Arial" w:hAnsi="Arial" w:cs="Arial"/>
      <w:b/>
      <w:bCs/>
      <w:sz w:val="20"/>
      <w:szCs w:val="20"/>
    </w:rPr>
  </w:style>
  <w:style w:type="character" w:customStyle="1" w:styleId="FontStyle13">
    <w:name w:val="Font Style13"/>
    <w:basedOn w:val="a0"/>
    <w:uiPriority w:val="99"/>
    <w:rPr>
      <w:rFonts w:ascii="Arial" w:hAnsi="Arial" w:cs="Arial"/>
      <w:sz w:val="20"/>
      <w:szCs w:val="20"/>
    </w:rPr>
  </w:style>
  <w:style w:type="character" w:customStyle="1" w:styleId="FontStyle14">
    <w:name w:val="Font Style14"/>
    <w:basedOn w:val="a0"/>
    <w:uiPriority w:val="99"/>
    <w:rPr>
      <w:rFonts w:ascii="Arial" w:hAnsi="Arial" w:cs="Arial"/>
      <w:sz w:val="18"/>
      <w:szCs w:val="18"/>
    </w:rPr>
  </w:style>
  <w:style w:type="character" w:styleId="a3">
    <w:name w:val="Hyperlink"/>
    <w:basedOn w:val="a0"/>
    <w:uiPriority w:val="99"/>
    <w:rPr>
      <w:color w:val="0066CC"/>
      <w:u w:val="single"/>
    </w:rPr>
  </w:style>
  <w:style w:type="paragraph" w:styleId="a4">
    <w:name w:val="header"/>
    <w:basedOn w:val="a"/>
    <w:link w:val="a5"/>
    <w:uiPriority w:val="99"/>
    <w:unhideWhenUsed/>
    <w:rsid w:val="002E61BD"/>
    <w:pPr>
      <w:tabs>
        <w:tab w:val="center" w:pos="4677"/>
        <w:tab w:val="right" w:pos="9355"/>
      </w:tabs>
    </w:pPr>
  </w:style>
  <w:style w:type="character" w:customStyle="1" w:styleId="a5">
    <w:name w:val="Верхний колонтитул Знак"/>
    <w:basedOn w:val="a0"/>
    <w:link w:val="a4"/>
    <w:uiPriority w:val="99"/>
    <w:rsid w:val="002E61BD"/>
    <w:rPr>
      <w:rFonts w:hAnsi="Arial" w:cs="Arial"/>
      <w:sz w:val="24"/>
      <w:szCs w:val="24"/>
    </w:rPr>
  </w:style>
  <w:style w:type="paragraph" w:styleId="a6">
    <w:name w:val="footer"/>
    <w:basedOn w:val="a"/>
    <w:link w:val="a7"/>
    <w:uiPriority w:val="99"/>
    <w:unhideWhenUsed/>
    <w:rsid w:val="002E61BD"/>
    <w:pPr>
      <w:tabs>
        <w:tab w:val="center" w:pos="4677"/>
        <w:tab w:val="right" w:pos="9355"/>
      </w:tabs>
    </w:pPr>
  </w:style>
  <w:style w:type="character" w:customStyle="1" w:styleId="a7">
    <w:name w:val="Нижний колонтитул Знак"/>
    <w:basedOn w:val="a0"/>
    <w:link w:val="a6"/>
    <w:uiPriority w:val="99"/>
    <w:rsid w:val="002E61BD"/>
    <w:rPr>
      <w:rFonts w:hAnsi="Arial" w:cs="Arial"/>
      <w:sz w:val="24"/>
      <w:szCs w:val="24"/>
    </w:rPr>
  </w:style>
  <w:style w:type="paragraph" w:styleId="a8">
    <w:name w:val="Balloon Text"/>
    <w:basedOn w:val="a"/>
    <w:link w:val="a9"/>
    <w:uiPriority w:val="99"/>
    <w:semiHidden/>
    <w:unhideWhenUsed/>
    <w:rsid w:val="00877476"/>
    <w:rPr>
      <w:rFonts w:ascii="Tahoma" w:hAnsi="Tahoma" w:cs="Tahoma"/>
      <w:sz w:val="16"/>
      <w:szCs w:val="16"/>
    </w:rPr>
  </w:style>
  <w:style w:type="character" w:customStyle="1" w:styleId="a9">
    <w:name w:val="Текст выноски Знак"/>
    <w:basedOn w:val="a0"/>
    <w:link w:val="a8"/>
    <w:uiPriority w:val="99"/>
    <w:semiHidden/>
    <w:rsid w:val="00877476"/>
    <w:rPr>
      <w:rFonts w:ascii="Tahoma" w:hAnsi="Tahoma" w:cs="Tahoma"/>
      <w:sz w:val="16"/>
      <w:szCs w:val="16"/>
    </w:rPr>
  </w:style>
  <w:style w:type="character" w:customStyle="1" w:styleId="10">
    <w:name w:val="Заголовок 1 Знак"/>
    <w:basedOn w:val="a0"/>
    <w:link w:val="1"/>
    <w:rsid w:val="00B27DA4"/>
    <w:rPr>
      <w:rFonts w:ascii="Times New Roman" w:eastAsia="Times New Roman" w:hAnsi="Times New Roman" w:cs="Times New Roman"/>
      <w:i/>
      <w:iCs/>
      <w:sz w:val="42"/>
      <w:szCs w:val="24"/>
    </w:rPr>
  </w:style>
  <w:style w:type="paragraph" w:styleId="aa">
    <w:name w:val="List Paragraph"/>
    <w:basedOn w:val="a"/>
    <w:uiPriority w:val="34"/>
    <w:qFormat/>
    <w:rsid w:val="00AA0C02"/>
    <w:pPr>
      <w:ind w:left="720"/>
      <w:contextualSpacing/>
    </w:pPr>
  </w:style>
  <w:style w:type="character" w:styleId="ab">
    <w:name w:val="Strong"/>
    <w:basedOn w:val="a0"/>
    <w:qFormat/>
    <w:rsid w:val="00347AE0"/>
    <w:rPr>
      <w:b/>
      <w:bCs/>
    </w:rPr>
  </w:style>
  <w:style w:type="paragraph" w:customStyle="1" w:styleId="Default">
    <w:name w:val="Default"/>
    <w:basedOn w:val="a"/>
    <w:rsid w:val="00A369F7"/>
    <w:pPr>
      <w:widowControl/>
      <w:adjustRightInd/>
    </w:pPr>
    <w:rPr>
      <w:rFonts w:eastAsiaTheme="minorHAnsi"/>
      <w:color w:val="000000"/>
      <w:lang w:eastAsia="en-US"/>
    </w:rPr>
  </w:style>
  <w:style w:type="paragraph" w:styleId="3">
    <w:name w:val="Body Text Indent 3"/>
    <w:basedOn w:val="a"/>
    <w:link w:val="30"/>
    <w:rsid w:val="00251D87"/>
    <w:pPr>
      <w:keepLines/>
      <w:widowControl/>
      <w:autoSpaceDE/>
      <w:autoSpaceDN/>
      <w:adjustRightInd/>
      <w:ind w:firstLine="709"/>
      <w:jc w:val="both"/>
    </w:pPr>
    <w:rPr>
      <w:rFonts w:eastAsia="Times New Roman"/>
      <w:sz w:val="22"/>
      <w:szCs w:val="22"/>
    </w:rPr>
  </w:style>
  <w:style w:type="character" w:customStyle="1" w:styleId="30">
    <w:name w:val="Основной текст с отступом 3 Знак"/>
    <w:basedOn w:val="a0"/>
    <w:link w:val="3"/>
    <w:rsid w:val="00251D87"/>
    <w:rPr>
      <w:rFonts w:eastAsia="Times New Roman" w:hAnsi="Arial" w:cs="Arial"/>
    </w:rPr>
  </w:style>
  <w:style w:type="paragraph" w:customStyle="1" w:styleId="ac">
    <w:name w:val="Знак Знак Знак Знак Знак Знак Знак"/>
    <w:basedOn w:val="a"/>
    <w:rsid w:val="00251D87"/>
    <w:pPr>
      <w:autoSpaceDE/>
      <w:autoSpaceDN/>
      <w:adjustRightInd/>
      <w:spacing w:after="160" w:line="240" w:lineRule="exact"/>
      <w:jc w:val="both"/>
    </w:pPr>
    <w:rPr>
      <w:rFonts w:ascii="Verdana" w:eastAsia="Times New Roman" w:hAnsi="Verdana" w:cs="Verdana"/>
      <w:kern w:val="2"/>
      <w:sz w:val="20"/>
      <w:szCs w:val="20"/>
      <w:lang w:val="en-US" w:eastAsia="en-US"/>
    </w:rPr>
  </w:style>
  <w:style w:type="character" w:styleId="ad">
    <w:name w:val="Unresolved Mention"/>
    <w:basedOn w:val="a0"/>
    <w:uiPriority w:val="99"/>
    <w:semiHidden/>
    <w:unhideWhenUsed/>
    <w:rsid w:val="000D5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86180">
      <w:bodyDiv w:val="1"/>
      <w:marLeft w:val="0"/>
      <w:marRight w:val="0"/>
      <w:marTop w:val="0"/>
      <w:marBottom w:val="0"/>
      <w:divBdr>
        <w:top w:val="none" w:sz="0" w:space="0" w:color="auto"/>
        <w:left w:val="none" w:sz="0" w:space="0" w:color="auto"/>
        <w:bottom w:val="none" w:sz="0" w:space="0" w:color="auto"/>
        <w:right w:val="none" w:sz="0" w:space="0" w:color="auto"/>
      </w:divBdr>
    </w:div>
    <w:div w:id="307126378">
      <w:bodyDiv w:val="1"/>
      <w:marLeft w:val="0"/>
      <w:marRight w:val="0"/>
      <w:marTop w:val="0"/>
      <w:marBottom w:val="0"/>
      <w:divBdr>
        <w:top w:val="none" w:sz="0" w:space="0" w:color="auto"/>
        <w:left w:val="none" w:sz="0" w:space="0" w:color="auto"/>
        <w:bottom w:val="none" w:sz="0" w:space="0" w:color="auto"/>
        <w:right w:val="none" w:sz="0" w:space="0" w:color="auto"/>
      </w:divBdr>
    </w:div>
    <w:div w:id="842621439">
      <w:bodyDiv w:val="1"/>
      <w:marLeft w:val="0"/>
      <w:marRight w:val="0"/>
      <w:marTop w:val="0"/>
      <w:marBottom w:val="0"/>
      <w:divBdr>
        <w:top w:val="none" w:sz="0" w:space="0" w:color="auto"/>
        <w:left w:val="none" w:sz="0" w:space="0" w:color="auto"/>
        <w:bottom w:val="none" w:sz="0" w:space="0" w:color="auto"/>
        <w:right w:val="none" w:sz="0" w:space="0" w:color="auto"/>
      </w:divBdr>
    </w:div>
    <w:div w:id="956985826">
      <w:bodyDiv w:val="1"/>
      <w:marLeft w:val="0"/>
      <w:marRight w:val="0"/>
      <w:marTop w:val="0"/>
      <w:marBottom w:val="0"/>
      <w:divBdr>
        <w:top w:val="none" w:sz="0" w:space="0" w:color="auto"/>
        <w:left w:val="none" w:sz="0" w:space="0" w:color="auto"/>
        <w:bottom w:val="none" w:sz="0" w:space="0" w:color="auto"/>
        <w:right w:val="none" w:sz="0" w:space="0" w:color="auto"/>
      </w:divBdr>
    </w:div>
    <w:div w:id="1165242398">
      <w:bodyDiv w:val="1"/>
      <w:marLeft w:val="0"/>
      <w:marRight w:val="0"/>
      <w:marTop w:val="0"/>
      <w:marBottom w:val="0"/>
      <w:divBdr>
        <w:top w:val="none" w:sz="0" w:space="0" w:color="auto"/>
        <w:left w:val="none" w:sz="0" w:space="0" w:color="auto"/>
        <w:bottom w:val="none" w:sz="0" w:space="0" w:color="auto"/>
        <w:right w:val="none" w:sz="0" w:space="0" w:color="auto"/>
      </w:divBdr>
    </w:div>
    <w:div w:id="1193306852">
      <w:bodyDiv w:val="1"/>
      <w:marLeft w:val="0"/>
      <w:marRight w:val="0"/>
      <w:marTop w:val="0"/>
      <w:marBottom w:val="0"/>
      <w:divBdr>
        <w:top w:val="none" w:sz="0" w:space="0" w:color="auto"/>
        <w:left w:val="none" w:sz="0" w:space="0" w:color="auto"/>
        <w:bottom w:val="none" w:sz="0" w:space="0" w:color="auto"/>
        <w:right w:val="none" w:sz="0" w:space="0" w:color="auto"/>
      </w:divBdr>
    </w:div>
    <w:div w:id="1459881309">
      <w:bodyDiv w:val="1"/>
      <w:marLeft w:val="0"/>
      <w:marRight w:val="0"/>
      <w:marTop w:val="0"/>
      <w:marBottom w:val="0"/>
      <w:divBdr>
        <w:top w:val="none" w:sz="0" w:space="0" w:color="auto"/>
        <w:left w:val="none" w:sz="0" w:space="0" w:color="auto"/>
        <w:bottom w:val="none" w:sz="0" w:space="0" w:color="auto"/>
        <w:right w:val="none" w:sz="0" w:space="0" w:color="auto"/>
      </w:divBdr>
    </w:div>
    <w:div w:id="1480995467">
      <w:bodyDiv w:val="1"/>
      <w:marLeft w:val="0"/>
      <w:marRight w:val="0"/>
      <w:marTop w:val="0"/>
      <w:marBottom w:val="0"/>
      <w:divBdr>
        <w:top w:val="none" w:sz="0" w:space="0" w:color="auto"/>
        <w:left w:val="none" w:sz="0" w:space="0" w:color="auto"/>
        <w:bottom w:val="none" w:sz="0" w:space="0" w:color="auto"/>
        <w:right w:val="none" w:sz="0" w:space="0" w:color="auto"/>
      </w:divBdr>
    </w:div>
    <w:div w:id="1677272202">
      <w:bodyDiv w:val="1"/>
      <w:marLeft w:val="0"/>
      <w:marRight w:val="0"/>
      <w:marTop w:val="0"/>
      <w:marBottom w:val="0"/>
      <w:divBdr>
        <w:top w:val="none" w:sz="0" w:space="0" w:color="auto"/>
        <w:left w:val="none" w:sz="0" w:space="0" w:color="auto"/>
        <w:bottom w:val="none" w:sz="0" w:space="0" w:color="auto"/>
        <w:right w:val="none" w:sz="0" w:space="0" w:color="auto"/>
      </w:divBdr>
    </w:div>
    <w:div w:id="1739548142">
      <w:bodyDiv w:val="1"/>
      <w:marLeft w:val="0"/>
      <w:marRight w:val="0"/>
      <w:marTop w:val="0"/>
      <w:marBottom w:val="0"/>
      <w:divBdr>
        <w:top w:val="none" w:sz="0" w:space="0" w:color="auto"/>
        <w:left w:val="none" w:sz="0" w:space="0" w:color="auto"/>
        <w:bottom w:val="none" w:sz="0" w:space="0" w:color="auto"/>
        <w:right w:val="none" w:sz="0" w:space="0" w:color="auto"/>
      </w:divBdr>
    </w:div>
    <w:div w:id="1885408709">
      <w:bodyDiv w:val="1"/>
      <w:marLeft w:val="0"/>
      <w:marRight w:val="0"/>
      <w:marTop w:val="0"/>
      <w:marBottom w:val="0"/>
      <w:divBdr>
        <w:top w:val="none" w:sz="0" w:space="0" w:color="auto"/>
        <w:left w:val="none" w:sz="0" w:space="0" w:color="auto"/>
        <w:bottom w:val="none" w:sz="0" w:space="0" w:color="auto"/>
        <w:right w:val="none" w:sz="0" w:space="0" w:color="auto"/>
      </w:divBdr>
    </w:div>
    <w:div w:id="1984432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g.mark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CA5F6-5092-47AD-9655-C9A73AC74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4171</TotalTime>
  <Pages>4</Pages>
  <Words>2777</Words>
  <Characters>15830</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Договор №САИ 4710903039  Договор поставки №САИ 4710903039 от 31.07.2012г. Конверс</vt:lpstr>
    </vt:vector>
  </TitlesOfParts>
  <Company/>
  <LinksUpToDate>false</LinksUpToDate>
  <CharactersWithSpaces>18570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№САИ 4710903039  Договор поставки №САИ 4710903039 от 31.07.2012г. Конверс</dc:title>
  <dc:subject/>
  <dc:creator>Делидович Сергей Анатольевич</dc:creator>
  <cp:keywords/>
  <dc:description/>
  <cp:lastModifiedBy>Рудаков Сергей Владимирович</cp:lastModifiedBy>
  <cp:revision>10</cp:revision>
  <cp:lastPrinted>2024-05-29T19:04:00Z</cp:lastPrinted>
  <dcterms:created xsi:type="dcterms:W3CDTF">2024-05-19T21:00:00Z</dcterms:created>
  <dcterms:modified xsi:type="dcterms:W3CDTF">2024-06-13T05:13:00Z</dcterms:modified>
</cp:coreProperties>
</file>